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3D9D" w:rsidRPr="008F547C" w:rsidRDefault="00093D9D" w:rsidP="00093D9D">
      <w:pPr>
        <w:jc w:val="center"/>
        <w:rPr>
          <w:rFonts w:asciiTheme="majorHAnsi" w:hAnsiTheme="majorHAnsi"/>
          <w:b/>
          <w:noProof/>
          <w:sz w:val="22"/>
          <w:szCs w:val="22"/>
        </w:rPr>
      </w:pPr>
      <w:r w:rsidRPr="008F547C">
        <w:rPr>
          <w:rFonts w:asciiTheme="majorHAnsi" w:hAnsiTheme="majorHAnsi"/>
          <w:b/>
          <w:noProof/>
          <w:sz w:val="22"/>
          <w:szCs w:val="22"/>
        </w:rPr>
        <w:t>TALLAPOOSA COUNTY SCHOOLS</w:t>
      </w:r>
    </w:p>
    <w:p w:rsidR="00093D9D" w:rsidRDefault="00093D9D" w:rsidP="00093D9D">
      <w:pPr>
        <w:jc w:val="center"/>
        <w:rPr>
          <w:rFonts w:asciiTheme="majorHAnsi" w:hAnsiTheme="majorHAnsi"/>
          <w:b/>
          <w:noProof/>
          <w:sz w:val="22"/>
          <w:szCs w:val="22"/>
        </w:rPr>
      </w:pPr>
      <w:r>
        <w:rPr>
          <w:rFonts w:asciiTheme="majorHAnsi" w:hAnsiTheme="majorHAnsi"/>
          <w:b/>
          <w:noProof/>
          <w:sz w:val="22"/>
          <w:szCs w:val="22"/>
        </w:rPr>
        <w:t>Dress Code 2024-25 School Year (adopted 6/12/23</w:t>
      </w:r>
      <w:r w:rsidRPr="008F547C">
        <w:rPr>
          <w:rFonts w:asciiTheme="majorHAnsi" w:hAnsiTheme="majorHAnsi"/>
          <w:b/>
          <w:noProof/>
          <w:sz w:val="22"/>
          <w:szCs w:val="22"/>
        </w:rPr>
        <w:t>)</w:t>
      </w:r>
    </w:p>
    <w:p w:rsidR="00093D9D" w:rsidRPr="008F547C" w:rsidRDefault="00093D9D" w:rsidP="00093D9D">
      <w:pPr>
        <w:jc w:val="center"/>
        <w:rPr>
          <w:rFonts w:asciiTheme="majorHAnsi" w:hAnsiTheme="majorHAnsi"/>
          <w:b/>
          <w:noProof/>
          <w:sz w:val="22"/>
          <w:szCs w:val="22"/>
        </w:rPr>
      </w:pPr>
    </w:p>
    <w:p w:rsidR="00093D9D" w:rsidRPr="008F547C" w:rsidRDefault="00093D9D" w:rsidP="00093D9D">
      <w:pPr>
        <w:rPr>
          <w:rFonts w:asciiTheme="majorHAnsi" w:hAnsiTheme="majorHAnsi"/>
          <w:b/>
          <w:noProof/>
          <w:sz w:val="22"/>
          <w:szCs w:val="22"/>
          <w:u w:val="single"/>
        </w:rPr>
      </w:pPr>
      <w:r w:rsidRPr="008F547C">
        <w:rPr>
          <w:rFonts w:asciiTheme="majorHAnsi" w:hAnsiTheme="majorHAnsi"/>
          <w:b/>
          <w:noProof/>
          <w:sz w:val="22"/>
          <w:szCs w:val="22"/>
          <w:u w:val="single"/>
        </w:rPr>
        <w:t>Dress Code for Elementary Schools K-</w:t>
      </w:r>
      <w:r w:rsidRPr="00C553C1">
        <w:rPr>
          <w:rFonts w:asciiTheme="majorHAnsi" w:hAnsiTheme="majorHAnsi"/>
          <w:b/>
          <w:strike/>
          <w:noProof/>
          <w:sz w:val="22"/>
          <w:szCs w:val="22"/>
          <w:u w:val="single"/>
        </w:rPr>
        <w:t>4</w:t>
      </w:r>
    </w:p>
    <w:p w:rsidR="00093D9D" w:rsidRPr="008F547C" w:rsidRDefault="00093D9D" w:rsidP="00093D9D">
      <w:pPr>
        <w:rPr>
          <w:rFonts w:asciiTheme="majorHAnsi" w:hAnsiTheme="majorHAnsi"/>
          <w:noProof/>
          <w:sz w:val="22"/>
          <w:szCs w:val="22"/>
        </w:rPr>
      </w:pPr>
      <w:r w:rsidRPr="008F547C">
        <w:rPr>
          <w:rFonts w:asciiTheme="majorHAnsi" w:hAnsiTheme="majorHAnsi"/>
          <w:noProof/>
          <w:sz w:val="22"/>
          <w:szCs w:val="22"/>
        </w:rPr>
        <w:t xml:space="preserve">Our goal is to </w:t>
      </w:r>
      <w:r w:rsidRPr="008F547C">
        <w:rPr>
          <w:rFonts w:asciiTheme="majorHAnsi" w:hAnsiTheme="majorHAnsi"/>
          <w:i/>
          <w:noProof/>
          <w:sz w:val="22"/>
          <w:szCs w:val="22"/>
        </w:rPr>
        <w:t>prepare</w:t>
      </w:r>
      <w:r w:rsidRPr="008F547C">
        <w:rPr>
          <w:rFonts w:asciiTheme="majorHAnsi" w:hAnsiTheme="majorHAnsi"/>
          <w:noProof/>
          <w:sz w:val="22"/>
          <w:szCs w:val="22"/>
        </w:rPr>
        <w:t xml:space="preserve"> a</w:t>
      </w:r>
      <w:r>
        <w:rPr>
          <w:rFonts w:asciiTheme="majorHAnsi" w:hAnsiTheme="majorHAnsi"/>
          <w:noProof/>
          <w:sz w:val="22"/>
          <w:szCs w:val="22"/>
        </w:rPr>
        <w:t>nd guide students in Grades PK-4</w:t>
      </w:r>
      <w:r w:rsidRPr="008F547C">
        <w:rPr>
          <w:rFonts w:asciiTheme="majorHAnsi" w:hAnsiTheme="majorHAnsi"/>
          <w:noProof/>
          <w:sz w:val="22"/>
          <w:szCs w:val="22"/>
        </w:rPr>
        <w:t xml:space="preserve"> to follow the secondary dress code in the future but not restrict them to the “Dress for Success” guidelines.  Their clothing should fit properly; be the corr</w:t>
      </w:r>
      <w:r>
        <w:rPr>
          <w:rFonts w:asciiTheme="majorHAnsi" w:hAnsiTheme="majorHAnsi"/>
          <w:noProof/>
          <w:sz w:val="22"/>
          <w:szCs w:val="22"/>
        </w:rPr>
        <w:t>e</w:t>
      </w:r>
      <w:r w:rsidRPr="008F547C">
        <w:rPr>
          <w:rFonts w:asciiTheme="majorHAnsi" w:hAnsiTheme="majorHAnsi"/>
          <w:noProof/>
          <w:sz w:val="22"/>
          <w:szCs w:val="22"/>
        </w:rPr>
        <w:t>ct size for the student’s age, and body type while not creating a distraction to others.  Students must not wear clothing that reveals the body in an inappropriate manner.</w:t>
      </w:r>
    </w:p>
    <w:p w:rsidR="00093D9D" w:rsidRPr="008F547C" w:rsidRDefault="00093D9D" w:rsidP="00093D9D">
      <w:pPr>
        <w:jc w:val="center"/>
        <w:rPr>
          <w:rFonts w:asciiTheme="majorHAnsi" w:hAnsiTheme="majorHAnsi"/>
          <w:b/>
          <w:noProof/>
          <w:sz w:val="22"/>
          <w:szCs w:val="22"/>
        </w:rPr>
      </w:pPr>
    </w:p>
    <w:p w:rsidR="00093D9D" w:rsidRPr="008F547C" w:rsidRDefault="00093D9D" w:rsidP="00093D9D">
      <w:pPr>
        <w:rPr>
          <w:rFonts w:asciiTheme="majorHAnsi" w:hAnsiTheme="majorHAnsi"/>
          <w:noProof/>
          <w:sz w:val="22"/>
          <w:szCs w:val="22"/>
        </w:rPr>
      </w:pPr>
    </w:p>
    <w:p w:rsidR="00093D9D" w:rsidRPr="008F547C" w:rsidRDefault="00093D9D" w:rsidP="00093D9D">
      <w:pPr>
        <w:jc w:val="center"/>
        <w:rPr>
          <w:rFonts w:asciiTheme="majorHAnsi" w:hAnsiTheme="majorHAnsi"/>
          <w:noProof/>
          <w:sz w:val="22"/>
          <w:szCs w:val="22"/>
        </w:rPr>
      </w:pPr>
      <w:r w:rsidRPr="008F547C">
        <w:rPr>
          <w:rFonts w:asciiTheme="majorHAnsi" w:hAnsiTheme="majorHAnsi"/>
          <w:b/>
          <w:noProof/>
          <w:sz w:val="22"/>
          <w:szCs w:val="22"/>
        </w:rPr>
        <w:t xml:space="preserve">         “DRESS FOR SUCCESS”</w:t>
      </w:r>
    </w:p>
    <w:p w:rsidR="00093D9D" w:rsidRPr="00CC5D90" w:rsidRDefault="00093D9D" w:rsidP="00093D9D">
      <w:pPr>
        <w:jc w:val="both"/>
        <w:rPr>
          <w:rFonts w:asciiTheme="majorHAnsi" w:hAnsiTheme="majorHAnsi"/>
          <w:noProof/>
          <w:sz w:val="22"/>
          <w:szCs w:val="22"/>
        </w:rPr>
      </w:pPr>
      <w:r w:rsidRPr="008F547C">
        <w:rPr>
          <w:rFonts w:asciiTheme="majorHAnsi" w:hAnsiTheme="majorHAnsi"/>
          <w:noProof/>
          <w:sz w:val="22"/>
          <w:szCs w:val="22"/>
        </w:rPr>
        <w:t xml:space="preserve">     The intent and purpose of these guidelines are to eliminate disruption to the classroom environment, promote instruction</w:t>
      </w:r>
      <w:r w:rsidRPr="00CC5D90">
        <w:rPr>
          <w:rFonts w:asciiTheme="majorHAnsi" w:hAnsiTheme="majorHAnsi"/>
          <w:strike/>
          <w:noProof/>
          <w:sz w:val="22"/>
          <w:szCs w:val="22"/>
        </w:rPr>
        <w:t>,</w:t>
      </w:r>
      <w:r w:rsidRPr="00CC5D90">
        <w:rPr>
          <w:rFonts w:asciiTheme="majorHAnsi" w:hAnsiTheme="majorHAnsi"/>
          <w:noProof/>
          <w:sz w:val="22"/>
          <w:szCs w:val="22"/>
        </w:rPr>
        <w:t xml:space="preserve"> and comply with state health and safety standards while allowing students to express personal taste and individuality through clothing choices. Students are reminded that items perfectly suited for home, gym, beach, or party may not be appropriate school wear.  Dress guidelines apply to students in grades 5-12. </w:t>
      </w:r>
    </w:p>
    <w:p w:rsidR="00093D9D" w:rsidRPr="00CC5D90" w:rsidRDefault="00093D9D" w:rsidP="00093D9D">
      <w:pPr>
        <w:jc w:val="both"/>
        <w:rPr>
          <w:rFonts w:asciiTheme="majorHAnsi" w:hAnsiTheme="majorHAnsi"/>
          <w:b/>
          <w:noProof/>
          <w:sz w:val="22"/>
          <w:szCs w:val="22"/>
        </w:rPr>
      </w:pPr>
    </w:p>
    <w:p w:rsidR="00093D9D" w:rsidRPr="00CC5D90" w:rsidRDefault="00093D9D" w:rsidP="00093D9D">
      <w:pPr>
        <w:jc w:val="both"/>
        <w:rPr>
          <w:rFonts w:asciiTheme="majorHAnsi" w:hAnsiTheme="majorHAnsi"/>
          <w:b/>
          <w:noProof/>
          <w:sz w:val="22"/>
          <w:szCs w:val="22"/>
        </w:rPr>
      </w:pPr>
      <w:r w:rsidRPr="00CC5D90">
        <w:rPr>
          <w:rFonts w:asciiTheme="majorHAnsi" w:hAnsiTheme="majorHAnsi"/>
          <w:b/>
          <w:noProof/>
          <w:sz w:val="22"/>
          <w:szCs w:val="22"/>
        </w:rPr>
        <w:t>INAPPROPRIATE DRESS FOR SCHOOL:</w:t>
      </w:r>
    </w:p>
    <w:p w:rsidR="00093D9D" w:rsidRPr="00CC5D90" w:rsidRDefault="00093D9D" w:rsidP="00093D9D">
      <w:pPr>
        <w:numPr>
          <w:ilvl w:val="0"/>
          <w:numId w:val="1"/>
        </w:numPr>
        <w:jc w:val="both"/>
        <w:rPr>
          <w:rFonts w:asciiTheme="majorHAnsi" w:hAnsiTheme="majorHAnsi"/>
          <w:noProof/>
          <w:sz w:val="22"/>
          <w:szCs w:val="22"/>
        </w:rPr>
      </w:pPr>
      <w:r w:rsidRPr="00CC5D90">
        <w:rPr>
          <w:rFonts w:asciiTheme="majorHAnsi" w:hAnsiTheme="majorHAnsi"/>
          <w:noProof/>
          <w:sz w:val="22"/>
          <w:szCs w:val="22"/>
        </w:rPr>
        <w:t>Sunglasses, worn on the eyes, head, or around the neck, without a doctor’s prescription for a medical condition.</w:t>
      </w:r>
    </w:p>
    <w:p w:rsidR="00093D9D" w:rsidRPr="008F547C" w:rsidRDefault="00093D9D" w:rsidP="00093D9D">
      <w:pPr>
        <w:numPr>
          <w:ilvl w:val="0"/>
          <w:numId w:val="1"/>
        </w:numPr>
        <w:jc w:val="both"/>
        <w:rPr>
          <w:rFonts w:asciiTheme="majorHAnsi" w:hAnsiTheme="majorHAnsi"/>
          <w:noProof/>
          <w:sz w:val="22"/>
          <w:szCs w:val="22"/>
        </w:rPr>
      </w:pPr>
      <w:r w:rsidRPr="008F547C">
        <w:rPr>
          <w:rFonts w:asciiTheme="majorHAnsi" w:hAnsiTheme="majorHAnsi"/>
          <w:noProof/>
          <w:color w:val="000000"/>
          <w:sz w:val="22"/>
          <w:szCs w:val="22"/>
        </w:rPr>
        <w:t xml:space="preserve">Clothing article or apparel which displays obscene words, suggestive or immoral behavior, pictures, and/or designs; including but not limited to any article that conveys a sexually suggestive remark, </w:t>
      </w:r>
      <w:r w:rsidRPr="008F547C">
        <w:rPr>
          <w:rFonts w:asciiTheme="majorHAnsi" w:hAnsiTheme="majorHAnsi"/>
          <w:noProof/>
          <w:sz w:val="22"/>
          <w:szCs w:val="22"/>
        </w:rPr>
        <w:t>gang-related</w:t>
      </w:r>
      <w:r w:rsidRPr="008F547C">
        <w:rPr>
          <w:rFonts w:asciiTheme="majorHAnsi" w:hAnsiTheme="majorHAnsi"/>
          <w:noProof/>
          <w:color w:val="000000"/>
          <w:sz w:val="22"/>
          <w:szCs w:val="22"/>
        </w:rPr>
        <w:t xml:space="preserve">, or alcohol message, or tobacco and/or </w:t>
      </w:r>
      <w:r w:rsidRPr="008F547C">
        <w:rPr>
          <w:rFonts w:asciiTheme="majorHAnsi" w:hAnsiTheme="majorHAnsi"/>
          <w:noProof/>
          <w:sz w:val="22"/>
          <w:szCs w:val="22"/>
        </w:rPr>
        <w:t>drug-related</w:t>
      </w:r>
      <w:r w:rsidRPr="008F547C">
        <w:rPr>
          <w:rFonts w:asciiTheme="majorHAnsi" w:hAnsiTheme="majorHAnsi"/>
          <w:noProof/>
          <w:color w:val="000000"/>
          <w:sz w:val="22"/>
          <w:szCs w:val="22"/>
        </w:rPr>
        <w:t xml:space="preserve"> message.</w:t>
      </w:r>
    </w:p>
    <w:p w:rsidR="00093D9D" w:rsidRPr="008F547C" w:rsidRDefault="00093D9D" w:rsidP="00093D9D">
      <w:pPr>
        <w:pStyle w:val="ListParagraph"/>
        <w:numPr>
          <w:ilvl w:val="0"/>
          <w:numId w:val="1"/>
        </w:numPr>
        <w:rPr>
          <w:rFonts w:asciiTheme="majorHAnsi" w:hAnsiTheme="majorHAnsi"/>
          <w:noProof/>
          <w:sz w:val="22"/>
          <w:szCs w:val="22"/>
        </w:rPr>
      </w:pPr>
      <w:r w:rsidRPr="008F547C">
        <w:rPr>
          <w:rFonts w:asciiTheme="majorHAnsi" w:hAnsiTheme="majorHAnsi"/>
          <w:noProof/>
          <w:sz w:val="22"/>
          <w:szCs w:val="22"/>
        </w:rPr>
        <w:t>Pants, shorts, skirts, skorts, and/or jeans not worn at the natural waistline.  Belts and tucked shirts are not required.</w:t>
      </w:r>
    </w:p>
    <w:p w:rsidR="00093D9D" w:rsidRPr="008F547C" w:rsidRDefault="00093D9D" w:rsidP="00093D9D">
      <w:pPr>
        <w:pStyle w:val="ListParagraph"/>
        <w:numPr>
          <w:ilvl w:val="0"/>
          <w:numId w:val="1"/>
        </w:numPr>
        <w:rPr>
          <w:rFonts w:asciiTheme="majorHAnsi" w:hAnsiTheme="majorHAnsi"/>
          <w:noProof/>
          <w:sz w:val="22"/>
          <w:szCs w:val="22"/>
        </w:rPr>
      </w:pPr>
      <w:r w:rsidRPr="008F547C">
        <w:rPr>
          <w:rFonts w:asciiTheme="majorHAnsi" w:hAnsiTheme="majorHAnsi"/>
          <w:noProof/>
          <w:sz w:val="22"/>
          <w:szCs w:val="22"/>
        </w:rPr>
        <w:t xml:space="preserve">Skirts, shorts, skorts, and dresses more  than 4 inches above  the knee. </w:t>
      </w:r>
    </w:p>
    <w:p w:rsidR="00093D9D" w:rsidRPr="008F547C" w:rsidRDefault="00093D9D" w:rsidP="00093D9D">
      <w:pPr>
        <w:pStyle w:val="ListParagraph"/>
        <w:numPr>
          <w:ilvl w:val="0"/>
          <w:numId w:val="1"/>
        </w:numPr>
        <w:jc w:val="both"/>
        <w:rPr>
          <w:rFonts w:asciiTheme="majorHAnsi" w:hAnsiTheme="majorHAnsi"/>
          <w:noProof/>
          <w:sz w:val="22"/>
          <w:szCs w:val="22"/>
        </w:rPr>
      </w:pPr>
      <w:r w:rsidRPr="008F547C">
        <w:rPr>
          <w:rFonts w:asciiTheme="majorHAnsi" w:hAnsiTheme="majorHAnsi"/>
          <w:noProof/>
          <w:sz w:val="22"/>
          <w:szCs w:val="22"/>
        </w:rPr>
        <w:t>Leggings/Jeggings (not referring to jeans with jeggings in the name) can only be worn under skirts, shorts, skorts, tops, and dresses that conform to the 4 inch rule. Slits/splits in items that extend more than 4 inches above the knee.</w:t>
      </w:r>
    </w:p>
    <w:p w:rsidR="00093D9D" w:rsidRPr="008F547C" w:rsidRDefault="00093D9D" w:rsidP="00093D9D">
      <w:pPr>
        <w:pStyle w:val="ListParagraph"/>
        <w:numPr>
          <w:ilvl w:val="0"/>
          <w:numId w:val="1"/>
        </w:numPr>
        <w:jc w:val="both"/>
        <w:rPr>
          <w:rFonts w:asciiTheme="majorHAnsi" w:hAnsiTheme="majorHAnsi"/>
          <w:noProof/>
          <w:sz w:val="22"/>
          <w:szCs w:val="22"/>
        </w:rPr>
      </w:pPr>
      <w:r w:rsidRPr="008F547C">
        <w:rPr>
          <w:rFonts w:asciiTheme="majorHAnsi" w:hAnsiTheme="majorHAnsi"/>
          <w:noProof/>
          <w:sz w:val="22"/>
          <w:szCs w:val="22"/>
        </w:rPr>
        <w:t>See-through, skintight, spandex and/or revealing clothing and any exposed underwear.</w:t>
      </w:r>
    </w:p>
    <w:p w:rsidR="00093D9D" w:rsidRPr="008F547C" w:rsidRDefault="00093D9D" w:rsidP="00093D9D">
      <w:pPr>
        <w:pStyle w:val="ListParagraph"/>
        <w:numPr>
          <w:ilvl w:val="0"/>
          <w:numId w:val="1"/>
        </w:numPr>
        <w:jc w:val="both"/>
        <w:rPr>
          <w:rFonts w:asciiTheme="majorHAnsi" w:hAnsiTheme="majorHAnsi"/>
          <w:noProof/>
          <w:sz w:val="22"/>
          <w:szCs w:val="22"/>
        </w:rPr>
      </w:pPr>
      <w:r w:rsidRPr="008F547C">
        <w:rPr>
          <w:rFonts w:asciiTheme="majorHAnsi" w:hAnsiTheme="majorHAnsi"/>
          <w:noProof/>
          <w:sz w:val="22"/>
          <w:szCs w:val="22"/>
        </w:rPr>
        <w:t>Open or chain belts, including metal chains on pants and chain wallets.</w:t>
      </w:r>
    </w:p>
    <w:p w:rsidR="00093D9D" w:rsidRPr="008F547C" w:rsidRDefault="00093D9D" w:rsidP="00093D9D">
      <w:pPr>
        <w:pStyle w:val="ListParagraph"/>
        <w:numPr>
          <w:ilvl w:val="0"/>
          <w:numId w:val="1"/>
        </w:numPr>
        <w:jc w:val="both"/>
        <w:rPr>
          <w:rFonts w:asciiTheme="majorHAnsi" w:hAnsiTheme="majorHAnsi"/>
          <w:noProof/>
          <w:sz w:val="22"/>
          <w:szCs w:val="22"/>
        </w:rPr>
      </w:pPr>
      <w:r w:rsidRPr="008F547C">
        <w:rPr>
          <w:rFonts w:asciiTheme="majorHAnsi" w:hAnsiTheme="majorHAnsi"/>
          <w:noProof/>
          <w:color w:val="000000"/>
          <w:sz w:val="22"/>
          <w:szCs w:val="22"/>
        </w:rPr>
        <w:t>Shirts, sleeveless shirts, boat neck, tank top, or dress tops that do not cover the shoulders, chest, abdomen, and back. All clothing not worn as intended by the manufacturer.</w:t>
      </w:r>
    </w:p>
    <w:p w:rsidR="00093D9D" w:rsidRPr="008F547C" w:rsidRDefault="00093D9D" w:rsidP="00093D9D">
      <w:pPr>
        <w:pStyle w:val="ListParagraph"/>
        <w:numPr>
          <w:ilvl w:val="0"/>
          <w:numId w:val="1"/>
        </w:numPr>
        <w:jc w:val="both"/>
        <w:rPr>
          <w:rFonts w:asciiTheme="majorHAnsi" w:hAnsiTheme="majorHAnsi"/>
          <w:noProof/>
          <w:sz w:val="22"/>
          <w:szCs w:val="22"/>
        </w:rPr>
      </w:pPr>
      <w:r w:rsidRPr="008F547C">
        <w:rPr>
          <w:rFonts w:asciiTheme="majorHAnsi" w:hAnsiTheme="majorHAnsi"/>
          <w:noProof/>
          <w:sz w:val="22"/>
          <w:szCs w:val="22"/>
        </w:rPr>
        <w:t xml:space="preserve">Attire for special days not pre-approved by the administration. </w:t>
      </w:r>
    </w:p>
    <w:p w:rsidR="00093D9D" w:rsidRPr="008F547C" w:rsidRDefault="00093D9D" w:rsidP="00093D9D">
      <w:pPr>
        <w:pStyle w:val="ListParagraph"/>
        <w:numPr>
          <w:ilvl w:val="0"/>
          <w:numId w:val="1"/>
        </w:numPr>
        <w:jc w:val="both"/>
        <w:rPr>
          <w:rFonts w:asciiTheme="majorHAnsi" w:hAnsiTheme="majorHAnsi"/>
          <w:noProof/>
          <w:sz w:val="22"/>
          <w:szCs w:val="22"/>
        </w:rPr>
      </w:pPr>
      <w:r w:rsidRPr="008F547C">
        <w:rPr>
          <w:rFonts w:asciiTheme="majorHAnsi" w:hAnsiTheme="majorHAnsi"/>
          <w:noProof/>
          <w:sz w:val="22"/>
          <w:szCs w:val="22"/>
        </w:rPr>
        <w:t>Not wearing shoes.</w:t>
      </w:r>
    </w:p>
    <w:p w:rsidR="00093D9D" w:rsidRPr="00CC5D90" w:rsidRDefault="00093D9D" w:rsidP="00093D9D">
      <w:pPr>
        <w:pStyle w:val="ListParagraph"/>
        <w:numPr>
          <w:ilvl w:val="0"/>
          <w:numId w:val="1"/>
        </w:numPr>
        <w:jc w:val="both"/>
        <w:rPr>
          <w:rFonts w:asciiTheme="majorHAnsi" w:hAnsiTheme="majorHAnsi"/>
          <w:noProof/>
          <w:sz w:val="22"/>
          <w:szCs w:val="22"/>
        </w:rPr>
      </w:pPr>
      <w:r w:rsidRPr="008F547C">
        <w:rPr>
          <w:rFonts w:asciiTheme="majorHAnsi" w:hAnsiTheme="majorHAnsi"/>
          <w:noProof/>
          <w:sz w:val="22"/>
          <w:szCs w:val="22"/>
        </w:rPr>
        <w:t xml:space="preserve">Head covering inside the </w:t>
      </w:r>
      <w:r w:rsidRPr="00CC5D90">
        <w:rPr>
          <w:rFonts w:asciiTheme="majorHAnsi" w:hAnsiTheme="majorHAnsi"/>
          <w:noProof/>
          <w:sz w:val="22"/>
          <w:szCs w:val="22"/>
        </w:rPr>
        <w:t>building (hats, hair wraps, curlers, picks, combs, etc.)</w:t>
      </w:r>
    </w:p>
    <w:p w:rsidR="00093D9D" w:rsidRPr="008F547C" w:rsidRDefault="00093D9D" w:rsidP="00093D9D">
      <w:pPr>
        <w:pStyle w:val="ListParagraph"/>
        <w:numPr>
          <w:ilvl w:val="0"/>
          <w:numId w:val="1"/>
        </w:numPr>
        <w:jc w:val="both"/>
        <w:rPr>
          <w:rFonts w:asciiTheme="majorHAnsi" w:hAnsiTheme="majorHAnsi"/>
          <w:noProof/>
          <w:sz w:val="22"/>
          <w:szCs w:val="22"/>
        </w:rPr>
      </w:pPr>
      <w:r w:rsidRPr="00CC5D90">
        <w:rPr>
          <w:rFonts w:asciiTheme="majorHAnsi" w:hAnsiTheme="majorHAnsi"/>
          <w:noProof/>
          <w:sz w:val="22"/>
          <w:szCs w:val="22"/>
        </w:rPr>
        <w:t>Athletic wear, including sweat pants, gym shorts,  pajama/lounge pants, and house</w:t>
      </w:r>
      <w:r w:rsidRPr="008F547C">
        <w:rPr>
          <w:rFonts w:asciiTheme="majorHAnsi" w:hAnsiTheme="majorHAnsi"/>
          <w:noProof/>
          <w:sz w:val="22"/>
          <w:szCs w:val="22"/>
        </w:rPr>
        <w:t xml:space="preserve"> shoes.  Sports teams will be allowed to wear team attire on game day only if approved by the administration.</w:t>
      </w:r>
    </w:p>
    <w:p w:rsidR="00093D9D" w:rsidRPr="00C553C1" w:rsidRDefault="00093D9D" w:rsidP="00093D9D">
      <w:pPr>
        <w:pStyle w:val="ListParagraph"/>
        <w:numPr>
          <w:ilvl w:val="0"/>
          <w:numId w:val="1"/>
        </w:numPr>
        <w:jc w:val="both"/>
        <w:rPr>
          <w:rFonts w:asciiTheme="majorHAnsi" w:hAnsiTheme="majorHAnsi"/>
          <w:noProof/>
          <w:sz w:val="22"/>
          <w:szCs w:val="22"/>
        </w:rPr>
      </w:pPr>
      <w:r w:rsidRPr="00C553C1">
        <w:rPr>
          <w:rFonts w:asciiTheme="majorHAnsi" w:hAnsiTheme="majorHAnsi"/>
          <w:noProof/>
          <w:sz w:val="22"/>
          <w:szCs w:val="22"/>
        </w:rPr>
        <w:t xml:space="preserve">Holes in clothing, where those holes are more than 4 inches above the knee must have material or patch closing the hole. Holes above 4 inches above the knee cannot show skin or undergarments.  </w:t>
      </w:r>
    </w:p>
    <w:p w:rsidR="00093D9D" w:rsidRPr="008F547C" w:rsidRDefault="00093D9D" w:rsidP="00093D9D">
      <w:pPr>
        <w:jc w:val="both"/>
        <w:rPr>
          <w:rFonts w:asciiTheme="majorHAnsi" w:hAnsiTheme="majorHAnsi"/>
          <w:noProof/>
          <w:sz w:val="22"/>
          <w:szCs w:val="22"/>
        </w:rPr>
      </w:pPr>
    </w:p>
    <w:p w:rsidR="00093D9D" w:rsidRPr="008F547C" w:rsidRDefault="00093D9D" w:rsidP="00093D9D">
      <w:pPr>
        <w:jc w:val="both"/>
        <w:rPr>
          <w:rFonts w:asciiTheme="majorHAnsi" w:hAnsiTheme="majorHAnsi"/>
          <w:noProof/>
          <w:sz w:val="22"/>
          <w:szCs w:val="22"/>
        </w:rPr>
      </w:pPr>
      <w:r w:rsidRPr="008F547C">
        <w:rPr>
          <w:rFonts w:asciiTheme="majorHAnsi" w:hAnsiTheme="majorHAnsi"/>
          <w:noProof/>
          <w:sz w:val="22"/>
          <w:szCs w:val="22"/>
        </w:rPr>
        <w:t xml:space="preserve"> </w:t>
      </w:r>
    </w:p>
    <w:p w:rsidR="00093D9D" w:rsidRPr="003C6001" w:rsidRDefault="00093D9D" w:rsidP="00093D9D">
      <w:pPr>
        <w:rPr>
          <w:rFonts w:asciiTheme="majorHAnsi" w:hAnsiTheme="majorHAnsi"/>
          <w:noProof/>
          <w:sz w:val="22"/>
          <w:szCs w:val="22"/>
        </w:rPr>
      </w:pPr>
      <w:r w:rsidRPr="008F547C">
        <w:rPr>
          <w:rFonts w:asciiTheme="majorHAnsi" w:hAnsiTheme="majorHAnsi"/>
          <w:b/>
          <w:noProof/>
          <w:sz w:val="22"/>
          <w:szCs w:val="22"/>
        </w:rPr>
        <w:t xml:space="preserve">School administration reserves the right to make decisions regarding student attire and grooming.  Exceptions may be made when physical or other circumstances warrant for certain groups during performances, or special activities as authorized by school administrators.  If in doubt about a particular dress guidelines violation, school administration will be responsible to make final decisions. </w:t>
      </w:r>
    </w:p>
    <w:p w:rsidR="00774F74" w:rsidRDefault="00093D9D">
      <w:bookmarkStart w:id="0" w:name="_GoBack"/>
      <w:bookmarkEnd w:id="0"/>
    </w:p>
    <w:sectPr w:rsidR="00774F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80819"/>
    <w:multiLevelType w:val="multilevel"/>
    <w:tmpl w:val="BD5851A4"/>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D9D"/>
    <w:rsid w:val="00093D9D"/>
    <w:rsid w:val="00561FDC"/>
    <w:rsid w:val="00734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598854-1F2A-4666-B3BC-5F17BF03C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93D9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3D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464</Words>
  <Characters>2647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Johnson</dc:creator>
  <cp:keywords/>
  <dc:description/>
  <cp:lastModifiedBy>Penny Johnson</cp:lastModifiedBy>
  <cp:revision>1</cp:revision>
  <dcterms:created xsi:type="dcterms:W3CDTF">2024-06-25T18:40:00Z</dcterms:created>
  <dcterms:modified xsi:type="dcterms:W3CDTF">2024-06-25T18:41:00Z</dcterms:modified>
</cp:coreProperties>
</file>