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8E" w:rsidRDefault="00313B71">
      <w:pPr>
        <w:rPr>
          <w:color w:val="324D5C"/>
          <w:sz w:val="26"/>
          <w:szCs w:val="26"/>
        </w:rPr>
      </w:pPr>
      <w:bookmarkStart w:id="0" w:name="_GoBack"/>
      <w:bookmarkEnd w:id="0"/>
      <w:r>
        <w:rPr>
          <w:color w:val="324D5C"/>
          <w:sz w:val="26"/>
          <w:szCs w:val="26"/>
        </w:rPr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47108E">
        <w:trPr>
          <w:trHeight w:val="451"/>
        </w:trPr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47108E">
        <w:trPr>
          <w:trHeight w:hRule="exact" w:val="86"/>
        </w:trPr>
        <w:tc>
          <w:tcPr>
            <w:tcW w:w="11664" w:type="dxa"/>
          </w:tcPr>
          <w:p w:rsidR="0047108E" w:rsidRDefault="00313B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47108E"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47108E" w:rsidRDefault="0047108E">
      <w:pPr>
        <w:spacing w:line="240" w:lineRule="auto"/>
        <w:rPr>
          <w:rFonts w:ascii="Arial" w:hAnsi="Arial"/>
          <w:sz w:val="8"/>
          <w:szCs w:val="8"/>
        </w:rPr>
      </w:pPr>
    </w:p>
    <w:tbl>
      <w:tblPr>
        <w:tblW w:w="4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43"/>
        <w:gridCol w:w="9031"/>
      </w:tblGrid>
      <w:tr w:rsidR="0047108E">
        <w:trPr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32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311150</wp:posOffset>
                  </wp:positionV>
                  <wp:extent cx="292735" cy="760730"/>
                  <wp:effectExtent l="0" t="0" r="0" b="0"/>
                  <wp:wrapNone/>
                  <wp:docPr id="2" name="Image4-DM-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-DM-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55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292735" cy="338455"/>
                  <wp:effectExtent l="0" t="0" r="0" b="0"/>
                  <wp:wrapNone/>
                  <wp:docPr id="3" name="Image1-DM-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-DM-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bottom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Misión</w:t>
            </w:r>
          </w:p>
        </w:tc>
        <w:tc>
          <w:tcPr>
            <w:tcW w:w="9030" w:type="dxa"/>
            <w:tcBorders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¡Aprendemos juntos! </w:t>
            </w:r>
          </w:p>
        </w:tc>
      </w:tr>
      <w:tr w:rsidR="0047108E">
        <w:trPr>
          <w:trHeight w:val="2333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0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3370" cy="2738755"/>
                  <wp:effectExtent l="0" t="0" r="0" b="0"/>
                  <wp:wrapNone/>
                  <wp:docPr id="4" name="imgfit_var_image3-DM-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fit_var_image3-DM-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0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None/>
                  <wp:docPr id="5" name="imgfit_var_image2-DM-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fit_var_image2-DM-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</w:rPr>
            </w:pP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sz w:val="18"/>
                <w:szCs w:val="18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sz w:val="22"/>
              </w:rPr>
            </w:pPr>
          </w:p>
          <w:tbl>
            <w:tblPr>
              <w:tblW w:w="89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7"/>
            </w:tblGrid>
            <w:tr w:rsidR="0047108E">
              <w:trPr>
                <w:trHeight w:val="368"/>
              </w:trPr>
              <w:tc>
                <w:tcPr>
                  <w:tcW w:w="4485" w:type="dxa"/>
                </w:tcPr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i w:val="0"/>
                      <w:sz w:val="22"/>
                      <w:lang w:val="es"/>
                    </w:rPr>
                    <w:t>Recurso(s)</w:t>
                  </w:r>
                </w:p>
              </w:tc>
              <w:tc>
                <w:tcPr>
                  <w:tcW w:w="4487" w:type="dxa"/>
                  <w:vMerge w:val="restart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Cs w:val="18"/>
                      <w:lang w:val="es"/>
                    </w:rPr>
                    <w:t>Recursos financieros totales:</w:t>
                  </w:r>
                  <w:r>
                    <w:rPr>
                      <w:i w:val="0"/>
                      <w:color w:val="000000"/>
                      <w:szCs w:val="18"/>
                      <w:lang w:val="es"/>
                    </w:rPr>
                    <w:t xml:space="preserve"> $188332.56</w:t>
                  </w:r>
                </w:p>
              </w:tc>
            </w:tr>
            <w:tr w:rsidR="0047108E">
              <w:tc>
                <w:tcPr>
                  <w:tcW w:w="4485" w:type="dxa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</w:tc>
              <w:tc>
                <w:tcPr>
                  <w:tcW w:w="4487" w:type="dxa"/>
                  <w:vMerge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spacing w:line="240" w:lineRule="auto"/>
              <w:jc w:val="left"/>
              <w:rPr>
                <w:szCs w:val="18"/>
              </w:rPr>
            </w:pPr>
          </w:p>
          <w:p w:rsidR="0047108E" w:rsidRDefault="00313B71"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Fuente de financiamiento: Título 1</w:t>
            </w:r>
            <w:r>
              <w:rPr>
                <w:color w:val="000000"/>
                <w:sz w:val="18"/>
                <w:szCs w:val="18"/>
                <w:lang w:val="es"/>
              </w:rPr>
              <w:t xml:space="preserve"> , Título 1</w:t>
            </w:r>
          </w:p>
          <w:p w:rsidR="0047108E" w:rsidRDefault="0047108E"/>
        </w:tc>
      </w:tr>
      <w:tr w:rsidR="0047108E">
        <w:trPr>
          <w:trHeight w:val="992"/>
          <w:jc w:val="center"/>
        </w:trPr>
        <w:tc>
          <w:tcPr>
            <w:tcW w:w="457" w:type="dxa"/>
            <w:shd w:val="clear" w:color="auto" w:fill="FFFFFF"/>
          </w:tcPr>
          <w:p w:rsidR="0047108E" w:rsidRDefault="0047108E">
            <w:pPr>
              <w:pStyle w:val="TableContents"/>
              <w:jc w:val="left"/>
              <w:rPr>
                <w:szCs w:val="18"/>
              </w:rPr>
            </w:pP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Cs w:val="18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b/>
                <w:bCs/>
                <w:i w:val="0"/>
                <w:szCs w:val="18"/>
              </w:rPr>
            </w:pPr>
            <w:r>
              <w:rPr>
                <w:b/>
                <w:bCs/>
                <w:i w:val="0"/>
                <w:szCs w:val="18"/>
                <w:lang w:val="es"/>
              </w:rPr>
              <w:t>Otro</w:t>
            </w:r>
          </w:p>
        </w:tc>
      </w:tr>
      <w:tr w:rsidR="0047108E">
        <w:trPr>
          <w:trHeight w:hRule="exact" w:val="12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6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190" cy="1149985"/>
                  <wp:effectExtent l="0" t="0" r="0" b="0"/>
                  <wp:wrapNone/>
                  <wp:docPr id="6" name="imgfit_var_image5-DM-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fit_var_image5-DM-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8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3370" cy="285115"/>
                  <wp:effectExtent l="0" t="0" r="0" b="0"/>
                  <wp:wrapNone/>
                  <wp:docPr id="7" name="imgfit_var_image4-DM-X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fit_var_image4-DM-X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313B71">
            <w:pPr>
              <w:rPr>
                <w:rFonts w:ascii="Avenir" w:hAnsi="Avenir"/>
                <w:szCs w:val="18"/>
                <w:u w:val="single"/>
              </w:rPr>
            </w:pPr>
            <w:r>
              <w:rPr>
                <w:szCs w:val="18"/>
                <w:u w:val="single"/>
                <w:lang w:val="es"/>
              </w:rPr>
              <w:t>Iniciativa crítica</w:t>
            </w:r>
          </w:p>
          <w:p w:rsidR="0047108E" w:rsidRDefault="0047108E">
            <w:pPr>
              <w:spacing w:line="0" w:lineRule="atLeast"/>
              <w:rPr>
                <w:sz w:val="16"/>
                <w:szCs w:val="16"/>
              </w:rPr>
            </w:pPr>
          </w:p>
          <w:p w:rsidR="0047108E" w:rsidRDefault="00313B71">
            <w:pPr>
              <w:spacing w:line="0" w:lineRule="atLeast"/>
              <w:ind w:left="72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   Utilice datos de referencia y datos de monitoreo de progreso para brindar instrucción de alta calidad adaptada a las necesidades específicas de cada estudiante. </w:t>
            </w:r>
          </w:p>
          <w:p w:rsidR="0047108E" w:rsidRDefault="0047108E">
            <w:pPr>
              <w:rPr>
                <w:sz w:val="18"/>
                <w:szCs w:val="18"/>
              </w:rPr>
            </w:pPr>
          </w:p>
        </w:tc>
      </w:tr>
      <w:tr w:rsidR="0047108E">
        <w:trPr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157605"/>
                  <wp:effectExtent l="0" t="0" r="0" b="0"/>
                  <wp:wrapNone/>
                  <wp:docPr id="8" name="imgfit_var_image7-DM-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fit_var_image7-DM-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5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9" name="imgfit_var_image6-DM-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6-DM-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jc w:val="left"/>
              <w:rPr>
                <w:rFonts w:ascii="Avenir" w:hAnsi="Avenir"/>
                <w:i w:val="0"/>
                <w:sz w:val="6"/>
                <w:szCs w:val="6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Medidas clave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Monitoreo del progreso y datos de referencia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keepNext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Resultado(s) previsto(s)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Los estudiantes recibirán instrucción de alta calidad adaptada a sus necesidades.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/>
        </w:tc>
      </w:tr>
      <w:tr w:rsidR="0047108E">
        <w:trPr>
          <w:trHeight w:hRule="exact" w:val="802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0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4770" cy="609600"/>
                  <wp:effectExtent l="0" t="0" r="0" b="0"/>
                  <wp:wrapNone/>
                  <wp:docPr id="10" name="imgfit_var_image9-DM-T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fit_var_image9-DM-T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39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Square wrapText="largest"/>
                  <wp:docPr id="11" name="imgfit_var_image8-DM-T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8-DM-T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keepNext/>
              <w:spacing w:line="240" w:lineRule="auto"/>
              <w:rPr>
                <w:rFonts w:ascii="Avenir" w:hAnsi="Avenir"/>
                <w:b/>
                <w:bCs/>
                <w:color w:val="666666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Objetivo</w:t>
            </w:r>
          </w:p>
          <w:p w:rsidR="0047108E" w:rsidRDefault="00313B71">
            <w:pPr>
              <w:pStyle w:val="TableContents"/>
              <w:keepNext/>
              <w:spacing w:line="240" w:lineRule="auto"/>
              <w:jc w:val="lef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  <w:lang w:val="es"/>
              </w:rPr>
              <w:t xml:space="preserve">Proporcionar a los estudiantes una instrucción individualizada y de alta calidad adaptada a sus necesidades específicas. </w:t>
            </w:r>
          </w:p>
        </w:tc>
      </w:tr>
      <w:tr w:rsidR="0047108E">
        <w:trPr>
          <w:cantSplit/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keepNext/>
              <w:spacing w:line="240" w:lineRule="auto"/>
              <w:contextualSpacing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29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3370" cy="914400"/>
                  <wp:effectExtent l="0" t="0" r="0" b="0"/>
                  <wp:wrapNone/>
                  <wp:docPr id="12" name="Image5-DM-Q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-DM-Q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70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-18415</wp:posOffset>
                  </wp:positionV>
                  <wp:extent cx="293370" cy="293370"/>
                  <wp:effectExtent l="0" t="0" r="0" b="0"/>
                  <wp:wrapNone/>
                  <wp:docPr id="13" name="imgfit_var_image10-DM-L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10-DM-L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top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keepNext/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Visión</w:t>
            </w:r>
          </w:p>
        </w:tc>
        <w:tc>
          <w:tcPr>
            <w:tcW w:w="9030" w:type="dxa"/>
            <w:tcBorders>
              <w:top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keepNext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</w:tr>
      <w:tr w:rsidR="0047108E">
        <w:trPr>
          <w:cantSplit/>
          <w:trHeight w:hRule="exact" w:val="605"/>
          <w:jc w:val="center"/>
        </w:trPr>
        <w:tc>
          <w:tcPr>
            <w:tcW w:w="2400" w:type="dxa"/>
            <w:gridSpan w:val="2"/>
            <w:shd w:val="clear" w:color="auto" w:fill="FFFFFF"/>
          </w:tcPr>
          <w:p w:rsidR="0047108E" w:rsidRDefault="00313B71">
            <w:pPr>
              <w:pStyle w:val="TableContents"/>
              <w:widowControl w:val="0"/>
              <w:snapToGrid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83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374650"/>
                  <wp:effectExtent l="0" t="0" r="0" b="0"/>
                  <wp:wrapNone/>
                  <wp:docPr id="14" name="Image2-DM-J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-DM-J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widowControl w:val="0"/>
              <w:snapToGrid w:val="0"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</w:tc>
      </w:tr>
    </w:tbl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p w:rsidR="0047108E" w:rsidRDefault="00313B71">
      <w:r>
        <w:br w:type="page"/>
      </w:r>
    </w:p>
    <w:p w:rsidR="0047108E" w:rsidRDefault="00313B71">
      <w:pPr>
        <w:rPr>
          <w:color w:val="324D5C"/>
          <w:sz w:val="26"/>
          <w:szCs w:val="26"/>
        </w:rPr>
      </w:pPr>
      <w:r>
        <w:rPr>
          <w:color w:val="324D5C"/>
          <w:sz w:val="26"/>
          <w:szCs w:val="26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47108E">
        <w:trPr>
          <w:trHeight w:val="451"/>
        </w:trPr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47108E">
        <w:trPr>
          <w:trHeight w:hRule="exact" w:val="86"/>
        </w:trPr>
        <w:tc>
          <w:tcPr>
            <w:tcW w:w="11664" w:type="dxa"/>
          </w:tcPr>
          <w:p w:rsidR="0047108E" w:rsidRDefault="00313B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47108E"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47108E" w:rsidRDefault="0047108E">
      <w:pPr>
        <w:spacing w:line="240" w:lineRule="auto"/>
        <w:rPr>
          <w:rFonts w:ascii="Arial" w:hAnsi="Arial"/>
          <w:sz w:val="8"/>
          <w:szCs w:val="8"/>
        </w:rPr>
      </w:pPr>
    </w:p>
    <w:tbl>
      <w:tblPr>
        <w:tblW w:w="4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43"/>
        <w:gridCol w:w="9031"/>
      </w:tblGrid>
      <w:tr w:rsidR="0047108E">
        <w:trPr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36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311150</wp:posOffset>
                  </wp:positionV>
                  <wp:extent cx="292735" cy="760730"/>
                  <wp:effectExtent l="0" t="0" r="0" b="0"/>
                  <wp:wrapNone/>
                  <wp:docPr id="16" name="Image4-DM-T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-DM-T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51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292735" cy="338455"/>
                  <wp:effectExtent l="0" t="0" r="0" b="0"/>
                  <wp:wrapNone/>
                  <wp:docPr id="17" name="Image1-DM-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-DM-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bottom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Misión</w:t>
            </w:r>
          </w:p>
        </w:tc>
        <w:tc>
          <w:tcPr>
            <w:tcW w:w="9030" w:type="dxa"/>
            <w:tcBorders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¡Aprendemos juntos! </w:t>
            </w:r>
          </w:p>
        </w:tc>
      </w:tr>
      <w:tr w:rsidR="0047108E">
        <w:trPr>
          <w:trHeight w:val="2333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3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3370" cy="2738755"/>
                  <wp:effectExtent l="0" t="0" r="0" b="0"/>
                  <wp:wrapNone/>
                  <wp:docPr id="18" name="imgfit_var_image3-DM-V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fit_var_image3-DM-V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57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None/>
                  <wp:docPr id="19" name="imgfit_var_image2-DM-X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image2-DM-X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</w:rPr>
            </w:pP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sz w:val="18"/>
                <w:szCs w:val="18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sz w:val="22"/>
              </w:rPr>
            </w:pPr>
          </w:p>
          <w:tbl>
            <w:tblPr>
              <w:tblW w:w="89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7"/>
            </w:tblGrid>
            <w:tr w:rsidR="0047108E">
              <w:trPr>
                <w:trHeight w:val="368"/>
              </w:trPr>
              <w:tc>
                <w:tcPr>
                  <w:tcW w:w="4485" w:type="dxa"/>
                </w:tcPr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i w:val="0"/>
                      <w:sz w:val="22"/>
                      <w:lang w:val="es"/>
                    </w:rPr>
                    <w:t>Recurso(s)</w:t>
                  </w:r>
                </w:p>
              </w:tc>
              <w:tc>
                <w:tcPr>
                  <w:tcW w:w="4487" w:type="dxa"/>
                  <w:vMerge w:val="restart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Cs w:val="18"/>
                      <w:lang w:val="es"/>
                    </w:rPr>
                    <w:t>Recursos financieros totales:</w:t>
                  </w:r>
                </w:p>
              </w:tc>
            </w:tr>
            <w:tr w:rsidR="0047108E">
              <w:tc>
                <w:tcPr>
                  <w:tcW w:w="4485" w:type="dxa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</w:tc>
              <w:tc>
                <w:tcPr>
                  <w:tcW w:w="4487" w:type="dxa"/>
                  <w:vMerge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spacing w:line="240" w:lineRule="auto"/>
              <w:jc w:val="left"/>
              <w:rPr>
                <w:szCs w:val="18"/>
              </w:rPr>
            </w:pPr>
          </w:p>
          <w:p w:rsidR="0047108E" w:rsidRDefault="00313B71"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Fuente de financiación:</w:t>
            </w:r>
          </w:p>
          <w:p w:rsidR="0047108E" w:rsidRDefault="0047108E"/>
        </w:tc>
      </w:tr>
      <w:tr w:rsidR="0047108E">
        <w:trPr>
          <w:trHeight w:val="992"/>
          <w:jc w:val="center"/>
        </w:trPr>
        <w:tc>
          <w:tcPr>
            <w:tcW w:w="457" w:type="dxa"/>
            <w:shd w:val="clear" w:color="auto" w:fill="FFFFFF"/>
          </w:tcPr>
          <w:p w:rsidR="0047108E" w:rsidRDefault="0047108E">
            <w:pPr>
              <w:pStyle w:val="TableContents"/>
              <w:jc w:val="left"/>
              <w:rPr>
                <w:szCs w:val="18"/>
              </w:rPr>
            </w:pP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Cs w:val="18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b/>
                <w:bCs/>
                <w:i w:val="0"/>
                <w:szCs w:val="18"/>
              </w:rPr>
            </w:pPr>
            <w:r>
              <w:rPr>
                <w:b/>
                <w:bCs/>
                <w:i w:val="0"/>
                <w:szCs w:val="18"/>
                <w:lang w:val="es"/>
              </w:rPr>
              <w:t>Otro</w:t>
            </w:r>
          </w:p>
        </w:tc>
      </w:tr>
      <w:tr w:rsidR="0047108E">
        <w:trPr>
          <w:trHeight w:hRule="exact" w:val="12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5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190" cy="1149985"/>
                  <wp:effectExtent l="0" t="0" r="0" b="0"/>
                  <wp:wrapNone/>
                  <wp:docPr id="20" name="imgfit_var_image5-DM-R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fit_var_image5-DM-R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6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3370" cy="285115"/>
                  <wp:effectExtent l="0" t="0" r="0" b="0"/>
                  <wp:wrapNone/>
                  <wp:docPr id="21" name="imgfit_var_image4-DM-H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mage4-DM-H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313B71">
            <w:pPr>
              <w:rPr>
                <w:rFonts w:ascii="Avenir" w:hAnsi="Avenir"/>
                <w:szCs w:val="18"/>
                <w:u w:val="single"/>
              </w:rPr>
            </w:pPr>
            <w:r>
              <w:rPr>
                <w:szCs w:val="18"/>
                <w:u w:val="single"/>
                <w:lang w:val="es"/>
              </w:rPr>
              <w:t>Iniciativa crítica</w:t>
            </w:r>
          </w:p>
          <w:p w:rsidR="0047108E" w:rsidRDefault="0047108E">
            <w:pPr>
              <w:spacing w:line="0" w:lineRule="atLeast"/>
              <w:rPr>
                <w:sz w:val="16"/>
                <w:szCs w:val="16"/>
              </w:rPr>
            </w:pPr>
          </w:p>
          <w:p w:rsidR="0047108E" w:rsidRDefault="00313B71">
            <w:pPr>
              <w:spacing w:line="0" w:lineRule="atLeast"/>
              <w:ind w:left="72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   Aumente la preparación universitaria y profesional al proporcionar una amplia gama de ofertas de cursos a través del aprendizaje a distancia ACCESS, la inscripción doble y la educación técnica profesional. </w:t>
            </w:r>
          </w:p>
          <w:p w:rsidR="0047108E" w:rsidRDefault="0047108E">
            <w:pPr>
              <w:rPr>
                <w:sz w:val="18"/>
                <w:szCs w:val="18"/>
              </w:rPr>
            </w:pPr>
          </w:p>
        </w:tc>
      </w:tr>
      <w:tr w:rsidR="0047108E">
        <w:trPr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5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157605"/>
                  <wp:effectExtent l="0" t="0" r="0" b="0"/>
                  <wp:wrapNone/>
                  <wp:docPr id="22" name="imgfit_var_image7-DM-C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fit_var_image7-DM-C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4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23" name="imgfit_var_image6-DM-N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mage6-DM-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jc w:val="left"/>
              <w:rPr>
                <w:rFonts w:ascii="Avenir" w:hAnsi="Avenir"/>
                <w:i w:val="0"/>
                <w:sz w:val="6"/>
                <w:szCs w:val="6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Medidas clave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Datos de inscripción al curso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keepNext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Resultado(s) previsto(s)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Los estudiantes de secundaria experimentarán una mayor variedad de ofertas de cursos.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/>
        </w:tc>
      </w:tr>
      <w:tr w:rsidR="0047108E">
        <w:trPr>
          <w:trHeight w:hRule="exact" w:val="802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1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4770" cy="609600"/>
                  <wp:effectExtent l="0" t="0" r="0" b="0"/>
                  <wp:wrapNone/>
                  <wp:docPr id="24" name="imgfit_var_image9-DM-Z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fit_var_image9-DM-Z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40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Square wrapText="largest"/>
                  <wp:docPr id="25" name="imgfit_var_image8-DM-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mage8-DM-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keepNext/>
              <w:spacing w:line="240" w:lineRule="auto"/>
              <w:rPr>
                <w:rFonts w:ascii="Avenir" w:hAnsi="Avenir"/>
                <w:b/>
                <w:bCs/>
                <w:color w:val="666666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Objetivo</w:t>
            </w:r>
          </w:p>
          <w:p w:rsidR="0047108E" w:rsidRDefault="00313B71">
            <w:pPr>
              <w:pStyle w:val="TableContents"/>
              <w:keepNext/>
              <w:spacing w:line="240" w:lineRule="auto"/>
              <w:jc w:val="lef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  <w:lang w:val="es"/>
              </w:rPr>
              <w:t xml:space="preserve">Proporcionar a los estudiantes una instrucción individualizada y de alta calidad adaptada a sus necesidades específicas. </w:t>
            </w:r>
          </w:p>
        </w:tc>
      </w:tr>
      <w:tr w:rsidR="0047108E">
        <w:trPr>
          <w:cantSplit/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keepNext/>
              <w:spacing w:line="240" w:lineRule="auto"/>
              <w:contextualSpacing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26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3370" cy="914400"/>
                  <wp:effectExtent l="0" t="0" r="0" b="0"/>
                  <wp:wrapNone/>
                  <wp:docPr id="26" name="Image5-DM-Z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-DM-Z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69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-18415</wp:posOffset>
                  </wp:positionV>
                  <wp:extent cx="293370" cy="293370"/>
                  <wp:effectExtent l="0" t="0" r="0" b="0"/>
                  <wp:wrapNone/>
                  <wp:docPr id="27" name="imgfit_var_image10-DM-J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image10-DM-J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top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keepNext/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Visión</w:t>
            </w:r>
          </w:p>
        </w:tc>
        <w:tc>
          <w:tcPr>
            <w:tcW w:w="9030" w:type="dxa"/>
            <w:tcBorders>
              <w:top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keepNext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</w:tr>
      <w:tr w:rsidR="0047108E">
        <w:trPr>
          <w:cantSplit/>
          <w:trHeight w:hRule="exact" w:val="605"/>
          <w:jc w:val="center"/>
        </w:trPr>
        <w:tc>
          <w:tcPr>
            <w:tcW w:w="2400" w:type="dxa"/>
            <w:gridSpan w:val="2"/>
            <w:shd w:val="clear" w:color="auto" w:fill="FFFFFF"/>
          </w:tcPr>
          <w:p w:rsidR="0047108E" w:rsidRDefault="00313B71">
            <w:pPr>
              <w:pStyle w:val="TableContents"/>
              <w:widowControl w:val="0"/>
              <w:snapToGrid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84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374650"/>
                  <wp:effectExtent l="0" t="0" r="0" b="0"/>
                  <wp:wrapNone/>
                  <wp:docPr id="28" name="Image2-DM-Y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-DM-Y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widowControl w:val="0"/>
              <w:snapToGrid w:val="0"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</w:tc>
      </w:tr>
    </w:tbl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p w:rsidR="0047108E" w:rsidRDefault="00313B71">
      <w:r>
        <w:br w:type="page"/>
      </w:r>
    </w:p>
    <w:p w:rsidR="0047108E" w:rsidRDefault="00313B71">
      <w:pPr>
        <w:rPr>
          <w:color w:val="324D5C"/>
          <w:sz w:val="26"/>
          <w:szCs w:val="26"/>
        </w:rPr>
      </w:pPr>
      <w:r>
        <w:rPr>
          <w:color w:val="324D5C"/>
          <w:sz w:val="26"/>
          <w:szCs w:val="26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47108E">
        <w:trPr>
          <w:trHeight w:val="451"/>
        </w:trPr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47108E">
        <w:trPr>
          <w:trHeight w:hRule="exact" w:val="86"/>
        </w:trPr>
        <w:tc>
          <w:tcPr>
            <w:tcW w:w="11664" w:type="dxa"/>
          </w:tcPr>
          <w:p w:rsidR="0047108E" w:rsidRDefault="00313B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9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29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47108E"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47108E" w:rsidRDefault="0047108E">
      <w:pPr>
        <w:spacing w:line="240" w:lineRule="auto"/>
        <w:rPr>
          <w:rFonts w:ascii="Arial" w:hAnsi="Arial"/>
          <w:sz w:val="8"/>
          <w:szCs w:val="8"/>
        </w:rPr>
      </w:pPr>
    </w:p>
    <w:tbl>
      <w:tblPr>
        <w:tblW w:w="4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43"/>
        <w:gridCol w:w="9031"/>
      </w:tblGrid>
      <w:tr w:rsidR="0047108E">
        <w:trPr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35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311150</wp:posOffset>
                  </wp:positionV>
                  <wp:extent cx="292735" cy="760730"/>
                  <wp:effectExtent l="0" t="0" r="0" b="0"/>
                  <wp:wrapNone/>
                  <wp:docPr id="30" name="Image4-DM-H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-DM-H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50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292735" cy="338455"/>
                  <wp:effectExtent l="0" t="0" r="0" b="0"/>
                  <wp:wrapNone/>
                  <wp:docPr id="31" name="Image1-DM-X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-DM-X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bottom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Misión</w:t>
            </w:r>
          </w:p>
        </w:tc>
        <w:tc>
          <w:tcPr>
            <w:tcW w:w="9030" w:type="dxa"/>
            <w:tcBorders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¡Aprendemos juntos! </w:t>
            </w:r>
          </w:p>
        </w:tc>
      </w:tr>
      <w:tr w:rsidR="0047108E">
        <w:trPr>
          <w:trHeight w:val="2333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9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3370" cy="2738755"/>
                  <wp:effectExtent l="0" t="0" r="0" b="0"/>
                  <wp:wrapNone/>
                  <wp:docPr id="32" name="imgfit_var_image3-DM-M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fit_var_image3-DM-M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56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None/>
                  <wp:docPr id="33" name="imgfit_var_image2-DM-X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image2-DM-X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</w:rPr>
            </w:pP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sz w:val="18"/>
                <w:szCs w:val="18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sz w:val="22"/>
              </w:rPr>
            </w:pPr>
          </w:p>
          <w:tbl>
            <w:tblPr>
              <w:tblW w:w="89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7"/>
            </w:tblGrid>
            <w:tr w:rsidR="0047108E">
              <w:trPr>
                <w:trHeight w:val="368"/>
              </w:trPr>
              <w:tc>
                <w:tcPr>
                  <w:tcW w:w="4485" w:type="dxa"/>
                </w:tcPr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i w:val="0"/>
                      <w:sz w:val="22"/>
                      <w:lang w:val="es"/>
                    </w:rPr>
                    <w:t>Recurso(s)</w:t>
                  </w:r>
                </w:p>
              </w:tc>
              <w:tc>
                <w:tcPr>
                  <w:tcW w:w="4487" w:type="dxa"/>
                  <w:vMerge w:val="restart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Cs w:val="18"/>
                      <w:lang w:val="es"/>
                    </w:rPr>
                    <w:t>Recursos financieros totales:</w:t>
                  </w:r>
                  <w:r>
                    <w:rPr>
                      <w:i w:val="0"/>
                      <w:color w:val="000000"/>
                      <w:szCs w:val="18"/>
                      <w:lang w:val="es"/>
                    </w:rPr>
                    <w:t xml:space="preserve"> $664.00</w:t>
                  </w:r>
                </w:p>
              </w:tc>
            </w:tr>
            <w:tr w:rsidR="0047108E">
              <w:tc>
                <w:tcPr>
                  <w:tcW w:w="4485" w:type="dxa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</w:tc>
              <w:tc>
                <w:tcPr>
                  <w:tcW w:w="4487" w:type="dxa"/>
                  <w:vMerge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spacing w:line="240" w:lineRule="auto"/>
              <w:jc w:val="left"/>
              <w:rPr>
                <w:szCs w:val="18"/>
              </w:rPr>
            </w:pPr>
          </w:p>
          <w:p w:rsidR="0047108E" w:rsidRDefault="00313B71"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Fuente de financiación:</w:t>
            </w:r>
            <w:r>
              <w:rPr>
                <w:color w:val="000000"/>
                <w:sz w:val="18"/>
                <w:szCs w:val="18"/>
                <w:lang w:val="es"/>
              </w:rPr>
              <w:t xml:space="preserve"> Título 1</w:t>
            </w:r>
          </w:p>
          <w:p w:rsidR="0047108E" w:rsidRDefault="0047108E"/>
        </w:tc>
      </w:tr>
      <w:tr w:rsidR="0047108E">
        <w:trPr>
          <w:trHeight w:val="992"/>
          <w:jc w:val="center"/>
        </w:trPr>
        <w:tc>
          <w:tcPr>
            <w:tcW w:w="457" w:type="dxa"/>
            <w:shd w:val="clear" w:color="auto" w:fill="FFFFFF"/>
          </w:tcPr>
          <w:p w:rsidR="0047108E" w:rsidRDefault="0047108E">
            <w:pPr>
              <w:pStyle w:val="TableContents"/>
              <w:jc w:val="left"/>
              <w:rPr>
                <w:szCs w:val="18"/>
              </w:rPr>
            </w:pP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Cs w:val="18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b/>
                <w:bCs/>
                <w:i w:val="0"/>
                <w:szCs w:val="18"/>
              </w:rPr>
            </w:pPr>
            <w:r>
              <w:rPr>
                <w:b/>
                <w:bCs/>
                <w:i w:val="0"/>
                <w:szCs w:val="18"/>
                <w:lang w:val="es"/>
              </w:rPr>
              <w:t>Otro</w:t>
            </w:r>
          </w:p>
        </w:tc>
      </w:tr>
      <w:tr w:rsidR="0047108E">
        <w:trPr>
          <w:trHeight w:hRule="exact" w:val="12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4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190" cy="1149985"/>
                  <wp:effectExtent l="0" t="0" r="0" b="0"/>
                  <wp:wrapNone/>
                  <wp:docPr id="34" name="imgfit_var_image5-DM-B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fit_var_image5-DM-B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5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35" name="imgfit_var_image4-DM-W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image4-DM-W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313B71">
            <w:pPr>
              <w:rPr>
                <w:rFonts w:ascii="Avenir" w:hAnsi="Avenir"/>
                <w:szCs w:val="18"/>
                <w:u w:val="single"/>
              </w:rPr>
            </w:pPr>
            <w:r>
              <w:rPr>
                <w:szCs w:val="18"/>
                <w:u w:val="single"/>
                <w:lang w:val="es"/>
              </w:rPr>
              <w:t>Iniciativa crítica</w:t>
            </w:r>
          </w:p>
          <w:p w:rsidR="0047108E" w:rsidRDefault="0047108E">
            <w:pPr>
              <w:spacing w:line="0" w:lineRule="atLeast"/>
              <w:rPr>
                <w:sz w:val="16"/>
                <w:szCs w:val="16"/>
              </w:rPr>
            </w:pPr>
          </w:p>
          <w:p w:rsidR="0047108E" w:rsidRDefault="00313B71">
            <w:pPr>
              <w:spacing w:line="0" w:lineRule="atLeast"/>
              <w:ind w:left="72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   Promover una mayor participación de los padres mediante el uso de plataformas de comunicación efectivas. </w:t>
            </w:r>
          </w:p>
          <w:p w:rsidR="0047108E" w:rsidRDefault="0047108E">
            <w:pPr>
              <w:rPr>
                <w:sz w:val="18"/>
                <w:szCs w:val="18"/>
              </w:rPr>
            </w:pPr>
          </w:p>
        </w:tc>
      </w:tr>
      <w:tr w:rsidR="0047108E">
        <w:trPr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157605"/>
                  <wp:effectExtent l="0" t="0" r="0" b="0"/>
                  <wp:wrapNone/>
                  <wp:docPr id="36" name="imgfit_var_image7-DM-V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fit_var_image7-DM-V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7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37" name="imgfit_var_image6-DM-Y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image6-DM-Y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jc w:val="left"/>
              <w:rPr>
                <w:rFonts w:ascii="Avenir" w:hAnsi="Avenir"/>
                <w:i w:val="0"/>
                <w:sz w:val="6"/>
                <w:szCs w:val="6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Medidas clave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Encuesta anual para padres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keepNext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Resultado(s) previsto(s)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Habrá un aumento en la comunicación con los padres.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/>
        </w:tc>
      </w:tr>
      <w:tr w:rsidR="0047108E">
        <w:trPr>
          <w:trHeight w:hRule="exact" w:val="802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4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4770" cy="609600"/>
                  <wp:effectExtent l="0" t="0" r="0" b="0"/>
                  <wp:wrapNone/>
                  <wp:docPr id="38" name="imgfit_var_image9-DM-W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fit_var_image9-DM-W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43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Square wrapText="largest"/>
                  <wp:docPr id="39" name="imgfit_var_image8-DM-H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image8-DM-H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keepNext/>
              <w:spacing w:line="240" w:lineRule="auto"/>
              <w:rPr>
                <w:rFonts w:ascii="Avenir" w:hAnsi="Avenir"/>
                <w:b/>
                <w:bCs/>
                <w:color w:val="666666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Objetivo</w:t>
            </w:r>
          </w:p>
          <w:p w:rsidR="0047108E" w:rsidRDefault="00313B71">
            <w:pPr>
              <w:pStyle w:val="TableContents"/>
              <w:keepNext/>
              <w:spacing w:line="240" w:lineRule="auto"/>
              <w:jc w:val="lef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  <w:lang w:val="es"/>
              </w:rPr>
              <w:t>Proporcione a las partes interesadas una comunicación continua, clara y concisa.</w:t>
            </w:r>
          </w:p>
        </w:tc>
      </w:tr>
      <w:tr w:rsidR="0047108E">
        <w:trPr>
          <w:cantSplit/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keepNext/>
              <w:spacing w:line="240" w:lineRule="auto"/>
              <w:contextualSpacing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30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3370" cy="914400"/>
                  <wp:effectExtent l="0" t="0" r="0" b="0"/>
                  <wp:wrapNone/>
                  <wp:docPr id="40" name="Image5-DM-E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-DM-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72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-18415</wp:posOffset>
                  </wp:positionV>
                  <wp:extent cx="293370" cy="293370"/>
                  <wp:effectExtent l="0" t="0" r="0" b="0"/>
                  <wp:wrapNone/>
                  <wp:docPr id="41" name="imgfit_var_image10-DM-B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fit_var_image10-DM-B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top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keepNext/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Visión</w:t>
            </w:r>
          </w:p>
        </w:tc>
        <w:tc>
          <w:tcPr>
            <w:tcW w:w="9030" w:type="dxa"/>
            <w:tcBorders>
              <w:top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keepNext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</w:tr>
      <w:tr w:rsidR="0047108E">
        <w:trPr>
          <w:cantSplit/>
          <w:trHeight w:hRule="exact" w:val="605"/>
          <w:jc w:val="center"/>
        </w:trPr>
        <w:tc>
          <w:tcPr>
            <w:tcW w:w="2400" w:type="dxa"/>
            <w:gridSpan w:val="2"/>
            <w:shd w:val="clear" w:color="auto" w:fill="FFFFFF"/>
          </w:tcPr>
          <w:p w:rsidR="0047108E" w:rsidRDefault="00313B71">
            <w:pPr>
              <w:pStyle w:val="TableContents"/>
              <w:widowControl w:val="0"/>
              <w:snapToGrid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82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374650"/>
                  <wp:effectExtent l="0" t="0" r="0" b="0"/>
                  <wp:wrapNone/>
                  <wp:docPr id="42" name="Image2-DM-E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-DM-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widowControl w:val="0"/>
              <w:snapToGrid w:val="0"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</w:tc>
      </w:tr>
    </w:tbl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p w:rsidR="0047108E" w:rsidRDefault="00313B71">
      <w:r>
        <w:br w:type="page"/>
      </w:r>
    </w:p>
    <w:p w:rsidR="0047108E" w:rsidRDefault="00313B71">
      <w:pPr>
        <w:rPr>
          <w:color w:val="324D5C"/>
          <w:sz w:val="26"/>
          <w:szCs w:val="26"/>
        </w:rPr>
      </w:pPr>
      <w:r>
        <w:rPr>
          <w:color w:val="324D5C"/>
          <w:sz w:val="26"/>
          <w:szCs w:val="26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47108E">
        <w:trPr>
          <w:trHeight w:val="451"/>
        </w:trPr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47108E">
        <w:trPr>
          <w:trHeight w:hRule="exact" w:val="86"/>
        </w:trPr>
        <w:tc>
          <w:tcPr>
            <w:tcW w:w="11664" w:type="dxa"/>
          </w:tcPr>
          <w:p w:rsidR="0047108E" w:rsidRDefault="00313B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7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4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47108E"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47108E" w:rsidRDefault="0047108E">
      <w:pPr>
        <w:spacing w:line="240" w:lineRule="auto"/>
        <w:rPr>
          <w:rFonts w:ascii="Arial" w:hAnsi="Arial"/>
          <w:sz w:val="8"/>
          <w:szCs w:val="8"/>
        </w:rPr>
      </w:pPr>
    </w:p>
    <w:tbl>
      <w:tblPr>
        <w:tblW w:w="4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43"/>
        <w:gridCol w:w="9031"/>
      </w:tblGrid>
      <w:tr w:rsidR="0047108E">
        <w:trPr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34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311150</wp:posOffset>
                  </wp:positionV>
                  <wp:extent cx="292735" cy="760730"/>
                  <wp:effectExtent l="0" t="0" r="0" b="0"/>
                  <wp:wrapNone/>
                  <wp:docPr id="44" name="Image4-DM-F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-DM-F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53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292735" cy="338455"/>
                  <wp:effectExtent l="0" t="0" r="0" b="0"/>
                  <wp:wrapNone/>
                  <wp:docPr id="45" name="Image1-DM-Z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-DM-Z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bottom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Misión</w:t>
            </w:r>
          </w:p>
        </w:tc>
        <w:tc>
          <w:tcPr>
            <w:tcW w:w="9030" w:type="dxa"/>
            <w:tcBorders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¡Aprendemos juntos! </w:t>
            </w:r>
          </w:p>
        </w:tc>
      </w:tr>
      <w:tr w:rsidR="0047108E">
        <w:trPr>
          <w:trHeight w:val="2333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1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3370" cy="2738755"/>
                  <wp:effectExtent l="0" t="0" r="0" b="0"/>
                  <wp:wrapNone/>
                  <wp:docPr id="46" name="imgfit_var_image3-DM-X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fit_var_image3-DM-X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1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None/>
                  <wp:docPr id="47" name="imgfit_var_image2-DM-Q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fit_var_image2-DM-Q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</w:rPr>
            </w:pP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sz w:val="18"/>
                <w:szCs w:val="18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sz w:val="22"/>
              </w:rPr>
            </w:pPr>
          </w:p>
          <w:tbl>
            <w:tblPr>
              <w:tblW w:w="89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7"/>
            </w:tblGrid>
            <w:tr w:rsidR="0047108E">
              <w:trPr>
                <w:trHeight w:val="368"/>
              </w:trPr>
              <w:tc>
                <w:tcPr>
                  <w:tcW w:w="4485" w:type="dxa"/>
                </w:tcPr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i w:val="0"/>
                      <w:sz w:val="22"/>
                      <w:lang w:val="es"/>
                    </w:rPr>
                    <w:t>Recurso(s)</w:t>
                  </w:r>
                </w:p>
              </w:tc>
              <w:tc>
                <w:tcPr>
                  <w:tcW w:w="4487" w:type="dxa"/>
                  <w:vMerge w:val="restart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Cs w:val="18"/>
                      <w:lang w:val="es"/>
                    </w:rPr>
                    <w:t>Recursos financieros totales:</w:t>
                  </w:r>
                  <w:r>
                    <w:rPr>
                      <w:i w:val="0"/>
                      <w:color w:val="000000"/>
                      <w:szCs w:val="18"/>
                      <w:lang w:val="es"/>
                    </w:rPr>
                    <w:t xml:space="preserve"> $1503.52</w:t>
                  </w:r>
                </w:p>
              </w:tc>
            </w:tr>
            <w:tr w:rsidR="0047108E">
              <w:tc>
                <w:tcPr>
                  <w:tcW w:w="4485" w:type="dxa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</w:tc>
              <w:tc>
                <w:tcPr>
                  <w:tcW w:w="4487" w:type="dxa"/>
                  <w:vMerge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spacing w:line="240" w:lineRule="auto"/>
              <w:jc w:val="left"/>
              <w:rPr>
                <w:szCs w:val="18"/>
              </w:rPr>
            </w:pPr>
          </w:p>
          <w:p w:rsidR="0047108E" w:rsidRDefault="00313B71"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Fuente de financiación:</w:t>
            </w:r>
            <w:r>
              <w:rPr>
                <w:color w:val="000000"/>
                <w:sz w:val="18"/>
                <w:szCs w:val="18"/>
                <w:lang w:val="es"/>
              </w:rPr>
              <w:t xml:space="preserve"> Título 1</w:t>
            </w:r>
          </w:p>
          <w:p w:rsidR="0047108E" w:rsidRDefault="0047108E"/>
        </w:tc>
      </w:tr>
      <w:tr w:rsidR="0047108E">
        <w:trPr>
          <w:trHeight w:val="992"/>
          <w:jc w:val="center"/>
        </w:trPr>
        <w:tc>
          <w:tcPr>
            <w:tcW w:w="457" w:type="dxa"/>
            <w:shd w:val="clear" w:color="auto" w:fill="FFFFFF"/>
          </w:tcPr>
          <w:p w:rsidR="0047108E" w:rsidRDefault="0047108E">
            <w:pPr>
              <w:pStyle w:val="TableContents"/>
              <w:jc w:val="left"/>
              <w:rPr>
                <w:szCs w:val="18"/>
              </w:rPr>
            </w:pP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Cs w:val="18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b/>
                <w:bCs/>
                <w:i w:val="0"/>
                <w:szCs w:val="18"/>
              </w:rPr>
            </w:pPr>
            <w:r>
              <w:rPr>
                <w:b/>
                <w:bCs/>
                <w:i w:val="0"/>
                <w:szCs w:val="18"/>
                <w:lang w:val="es"/>
              </w:rPr>
              <w:t>Otro</w:t>
            </w:r>
          </w:p>
        </w:tc>
      </w:tr>
      <w:tr w:rsidR="0047108E">
        <w:trPr>
          <w:trHeight w:hRule="exact" w:val="12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9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190" cy="1149985"/>
                  <wp:effectExtent l="0" t="0" r="0" b="0"/>
                  <wp:wrapNone/>
                  <wp:docPr id="48" name="imgfit_var_image5-DM-V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gfit_var_image5-DM-V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4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49" name="imgfit_var_image4-DM-J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fit_var_image4-DM-J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313B71">
            <w:pPr>
              <w:rPr>
                <w:rFonts w:ascii="Avenir" w:hAnsi="Avenir"/>
                <w:szCs w:val="18"/>
                <w:u w:val="single"/>
              </w:rPr>
            </w:pPr>
            <w:r>
              <w:rPr>
                <w:szCs w:val="18"/>
                <w:u w:val="single"/>
                <w:lang w:val="es"/>
              </w:rPr>
              <w:t>Iniciativa crítica</w:t>
            </w:r>
          </w:p>
          <w:p w:rsidR="0047108E" w:rsidRDefault="0047108E">
            <w:pPr>
              <w:spacing w:line="0" w:lineRule="atLeast"/>
              <w:rPr>
                <w:sz w:val="16"/>
                <w:szCs w:val="16"/>
              </w:rPr>
            </w:pPr>
          </w:p>
          <w:p w:rsidR="0047108E" w:rsidRDefault="00313B71">
            <w:pPr>
              <w:spacing w:line="0" w:lineRule="atLeast"/>
              <w:ind w:left="72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   Aumentar la colaboración entre la escuela y las partes interesadas.</w:t>
            </w:r>
          </w:p>
          <w:p w:rsidR="0047108E" w:rsidRDefault="0047108E">
            <w:pPr>
              <w:rPr>
                <w:sz w:val="18"/>
                <w:szCs w:val="18"/>
              </w:rPr>
            </w:pPr>
          </w:p>
        </w:tc>
      </w:tr>
      <w:tr w:rsidR="0047108E">
        <w:trPr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157605"/>
                  <wp:effectExtent l="0" t="0" r="0" b="0"/>
                  <wp:wrapNone/>
                  <wp:docPr id="50" name="imgfit_var_image7-DM-O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gfit_var_image7-DM-O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2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51" name="imgfit_var_image6-DM-Q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fit_var_image6-DM-Q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jc w:val="left"/>
              <w:rPr>
                <w:rFonts w:ascii="Avenir" w:hAnsi="Avenir"/>
                <w:i w:val="0"/>
                <w:sz w:val="6"/>
                <w:szCs w:val="6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Medidas clave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Encuesta anual para padres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keepNext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Resultado(s) previsto(s)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Habrá un aumento en la comunicación con los padres.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/>
        </w:tc>
      </w:tr>
      <w:tr w:rsidR="0047108E">
        <w:trPr>
          <w:trHeight w:hRule="exact" w:val="802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3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4770" cy="609600"/>
                  <wp:effectExtent l="0" t="0" r="0" b="0"/>
                  <wp:wrapNone/>
                  <wp:docPr id="52" name="imgfit_var_image9-DM-V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gfit_var_image9-DM-V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42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Square wrapText="largest"/>
                  <wp:docPr id="53" name="imgfit_var_image8-DM-O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fit_var_image8-DM-O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keepNext/>
              <w:spacing w:line="240" w:lineRule="auto"/>
              <w:rPr>
                <w:rFonts w:ascii="Avenir" w:hAnsi="Avenir"/>
                <w:b/>
                <w:bCs/>
                <w:color w:val="666666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Objetivo</w:t>
            </w:r>
          </w:p>
          <w:p w:rsidR="0047108E" w:rsidRDefault="00313B71">
            <w:pPr>
              <w:pStyle w:val="TableContents"/>
              <w:keepNext/>
              <w:spacing w:line="240" w:lineRule="auto"/>
              <w:jc w:val="lef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  <w:lang w:val="es"/>
              </w:rPr>
              <w:t>Proporcione a las partes interesadas una comunicación continua, clara y concisa.</w:t>
            </w:r>
          </w:p>
        </w:tc>
      </w:tr>
      <w:tr w:rsidR="0047108E">
        <w:trPr>
          <w:cantSplit/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keepNext/>
              <w:spacing w:line="240" w:lineRule="auto"/>
              <w:contextualSpacing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27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3370" cy="914400"/>
                  <wp:effectExtent l="0" t="0" r="0" b="0"/>
                  <wp:wrapNone/>
                  <wp:docPr id="54" name="Image5-DM-M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-DM-M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68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-18415</wp:posOffset>
                  </wp:positionV>
                  <wp:extent cx="293370" cy="293370"/>
                  <wp:effectExtent l="0" t="0" r="0" b="0"/>
                  <wp:wrapNone/>
                  <wp:docPr id="55" name="imgfit_var_image10-DM-M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fit_var_image10-DM-M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top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keepNext/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Visión</w:t>
            </w:r>
          </w:p>
        </w:tc>
        <w:tc>
          <w:tcPr>
            <w:tcW w:w="9030" w:type="dxa"/>
            <w:tcBorders>
              <w:top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keepNext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</w:tr>
      <w:tr w:rsidR="0047108E">
        <w:trPr>
          <w:cantSplit/>
          <w:trHeight w:hRule="exact" w:val="605"/>
          <w:jc w:val="center"/>
        </w:trPr>
        <w:tc>
          <w:tcPr>
            <w:tcW w:w="2400" w:type="dxa"/>
            <w:gridSpan w:val="2"/>
            <w:shd w:val="clear" w:color="auto" w:fill="FFFFFF"/>
          </w:tcPr>
          <w:p w:rsidR="0047108E" w:rsidRDefault="00313B71">
            <w:pPr>
              <w:pStyle w:val="TableContents"/>
              <w:widowControl w:val="0"/>
              <w:snapToGrid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80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374650"/>
                  <wp:effectExtent l="0" t="0" r="0" b="0"/>
                  <wp:wrapNone/>
                  <wp:docPr id="56" name="Image2-DM-O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-DM-O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widowControl w:val="0"/>
              <w:snapToGrid w:val="0"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</w:tc>
      </w:tr>
    </w:tbl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p w:rsidR="0047108E" w:rsidRDefault="00313B71">
      <w:r>
        <w:br w:type="page"/>
      </w:r>
    </w:p>
    <w:p w:rsidR="0047108E" w:rsidRDefault="00313B71">
      <w:pPr>
        <w:rPr>
          <w:color w:val="324D5C"/>
          <w:sz w:val="26"/>
          <w:szCs w:val="26"/>
        </w:rPr>
      </w:pPr>
      <w:r>
        <w:rPr>
          <w:color w:val="324D5C"/>
          <w:sz w:val="26"/>
          <w:szCs w:val="26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47108E">
        <w:trPr>
          <w:trHeight w:val="451"/>
        </w:trPr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47108E">
        <w:trPr>
          <w:trHeight w:hRule="exact" w:val="86"/>
        </w:trPr>
        <w:tc>
          <w:tcPr>
            <w:tcW w:w="11664" w:type="dxa"/>
          </w:tcPr>
          <w:p w:rsidR="0047108E" w:rsidRDefault="00313B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5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5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47108E"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47108E" w:rsidRDefault="0047108E">
      <w:pPr>
        <w:spacing w:line="240" w:lineRule="auto"/>
        <w:rPr>
          <w:rFonts w:ascii="Arial" w:hAnsi="Arial"/>
          <w:sz w:val="8"/>
          <w:szCs w:val="8"/>
        </w:rPr>
      </w:pPr>
    </w:p>
    <w:tbl>
      <w:tblPr>
        <w:tblW w:w="4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43"/>
        <w:gridCol w:w="9031"/>
      </w:tblGrid>
      <w:tr w:rsidR="0047108E">
        <w:trPr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37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311150</wp:posOffset>
                  </wp:positionV>
                  <wp:extent cx="292735" cy="760730"/>
                  <wp:effectExtent l="0" t="0" r="0" b="0"/>
                  <wp:wrapNone/>
                  <wp:docPr id="58" name="Image4-DM-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-DM-B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52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292735" cy="338455"/>
                  <wp:effectExtent l="0" t="0" r="0" b="0"/>
                  <wp:wrapNone/>
                  <wp:docPr id="59" name="Image1-DM-Q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-DM-Q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bottom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Mission</w:t>
            </w:r>
          </w:p>
        </w:tc>
        <w:tc>
          <w:tcPr>
            <w:tcW w:w="9030" w:type="dxa"/>
            <w:tcBorders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¡Aprendemos juntos! </w:t>
            </w:r>
          </w:p>
        </w:tc>
      </w:tr>
      <w:tr w:rsidR="0047108E">
        <w:trPr>
          <w:trHeight w:val="2333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3370" cy="2738755"/>
                  <wp:effectExtent l="0" t="0" r="0" b="0"/>
                  <wp:wrapNone/>
                  <wp:docPr id="60" name="imgfit_var_image3-DM-H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gfit_var_image3-DM-H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58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None/>
                  <wp:docPr id="61" name="imgfit_var_image2-DM-S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fit_var_image2-DM-S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</w:rPr>
            </w:pP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sz w:val="18"/>
                <w:szCs w:val="18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sz w:val="22"/>
              </w:rPr>
            </w:pPr>
          </w:p>
          <w:tbl>
            <w:tblPr>
              <w:tblW w:w="89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7"/>
            </w:tblGrid>
            <w:tr w:rsidR="0047108E">
              <w:trPr>
                <w:trHeight w:val="368"/>
              </w:trPr>
              <w:tc>
                <w:tcPr>
                  <w:tcW w:w="4485" w:type="dxa"/>
                </w:tcPr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i w:val="0"/>
                      <w:sz w:val="22"/>
                      <w:lang w:val="es"/>
                    </w:rPr>
                    <w:t>Recurso(s)</w:t>
                  </w:r>
                </w:p>
              </w:tc>
              <w:tc>
                <w:tcPr>
                  <w:tcW w:w="4487" w:type="dxa"/>
                  <w:vMerge w:val="restart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Cs w:val="18"/>
                      <w:lang w:val="es"/>
                    </w:rPr>
                    <w:t>Recursos financieros totales:</w:t>
                  </w:r>
                  <w:r>
                    <w:rPr>
                      <w:i w:val="0"/>
                      <w:color w:val="000000"/>
                      <w:szCs w:val="18"/>
                      <w:lang w:val="es"/>
                    </w:rPr>
                    <w:t xml:space="preserve"> $4969.00</w:t>
                  </w:r>
                </w:p>
              </w:tc>
            </w:tr>
            <w:tr w:rsidR="0047108E">
              <w:tc>
                <w:tcPr>
                  <w:tcW w:w="4485" w:type="dxa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</w:tc>
              <w:tc>
                <w:tcPr>
                  <w:tcW w:w="4487" w:type="dxa"/>
                  <w:vMerge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spacing w:line="240" w:lineRule="auto"/>
              <w:jc w:val="left"/>
              <w:rPr>
                <w:szCs w:val="18"/>
              </w:rPr>
            </w:pPr>
          </w:p>
          <w:p w:rsidR="0047108E" w:rsidRDefault="00313B71"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Fuente de financiación:</w:t>
            </w:r>
            <w:r>
              <w:rPr>
                <w:color w:val="000000"/>
                <w:sz w:val="18"/>
                <w:szCs w:val="18"/>
                <w:lang w:val="es"/>
              </w:rPr>
              <w:t xml:space="preserve"> Fondos estatales de DP</w:t>
            </w:r>
          </w:p>
          <w:p w:rsidR="0047108E" w:rsidRDefault="0047108E"/>
        </w:tc>
      </w:tr>
      <w:tr w:rsidR="0047108E">
        <w:trPr>
          <w:trHeight w:val="992"/>
          <w:jc w:val="center"/>
        </w:trPr>
        <w:tc>
          <w:tcPr>
            <w:tcW w:w="457" w:type="dxa"/>
            <w:shd w:val="clear" w:color="auto" w:fill="FFFFFF"/>
          </w:tcPr>
          <w:p w:rsidR="0047108E" w:rsidRDefault="0047108E">
            <w:pPr>
              <w:pStyle w:val="TableContents"/>
              <w:jc w:val="left"/>
              <w:rPr>
                <w:szCs w:val="18"/>
              </w:rPr>
            </w:pP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Cs w:val="18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b/>
                <w:bCs/>
                <w:i w:val="0"/>
                <w:szCs w:val="18"/>
              </w:rPr>
            </w:pPr>
            <w:r>
              <w:rPr>
                <w:b/>
                <w:bCs/>
                <w:i w:val="0"/>
                <w:szCs w:val="18"/>
                <w:lang w:val="es"/>
              </w:rPr>
              <w:t>Otro</w:t>
            </w:r>
          </w:p>
        </w:tc>
      </w:tr>
      <w:tr w:rsidR="0047108E">
        <w:trPr>
          <w:trHeight w:hRule="exact" w:val="12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8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190" cy="1149985"/>
                  <wp:effectExtent l="0" t="0" r="0" b="0"/>
                  <wp:wrapNone/>
                  <wp:docPr id="62" name="imgfit_var_image5-DM-H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gfit_var_image5-DM-H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7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63" name="imgfit_var_image4-DM-Y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fit_var_image4-DM-Y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313B71">
            <w:pPr>
              <w:rPr>
                <w:rFonts w:ascii="Avenir" w:hAnsi="Avenir"/>
                <w:szCs w:val="18"/>
                <w:u w:val="single"/>
              </w:rPr>
            </w:pPr>
            <w:r>
              <w:rPr>
                <w:szCs w:val="18"/>
                <w:u w:val="single"/>
                <w:lang w:val="es"/>
              </w:rPr>
              <w:t>Iniciativa crítica</w:t>
            </w:r>
          </w:p>
          <w:p w:rsidR="0047108E" w:rsidRDefault="0047108E">
            <w:pPr>
              <w:spacing w:line="0" w:lineRule="atLeast"/>
              <w:rPr>
                <w:sz w:val="16"/>
                <w:szCs w:val="16"/>
              </w:rPr>
            </w:pPr>
          </w:p>
          <w:p w:rsidR="0047108E" w:rsidRDefault="00313B71">
            <w:pPr>
              <w:spacing w:line="0" w:lineRule="atLeast"/>
              <w:ind w:left="72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   Utilice múltiples formas de datos para determinar las necesidades de aprendizaje profesional de los maestros. </w:t>
            </w:r>
          </w:p>
          <w:p w:rsidR="0047108E" w:rsidRDefault="0047108E">
            <w:pPr>
              <w:rPr>
                <w:sz w:val="18"/>
                <w:szCs w:val="18"/>
              </w:rPr>
            </w:pPr>
          </w:p>
        </w:tc>
      </w:tr>
      <w:tr w:rsidR="0047108E">
        <w:trPr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157605"/>
                  <wp:effectExtent l="0" t="0" r="0" b="0"/>
                  <wp:wrapNone/>
                  <wp:docPr id="64" name="imgfit_var_image7-DM-T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gfit_var_image7-DM-T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3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65" name="imgfit_var_image6-DM-I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gfit_var_image6-DM-I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jc w:val="left"/>
              <w:rPr>
                <w:rFonts w:ascii="Avenir" w:hAnsi="Avenir"/>
                <w:i w:val="0"/>
                <w:sz w:val="6"/>
                <w:szCs w:val="6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Medidas clave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Monitoreo del progreso y datos de referencia</w:t>
                  </w:r>
                </w:p>
              </w:tc>
              <w:tc>
                <w:tcPr>
                  <w:tcW w:w="4501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Observaciones del profesor</w:t>
                  </w:r>
                </w:p>
              </w:tc>
            </w:tr>
          </w:tbl>
          <w:p w:rsidR="0047108E" w:rsidRDefault="0047108E">
            <w:pPr>
              <w:pStyle w:val="TableContents"/>
              <w:keepNext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Resultado(s) previsto(s)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Los maestros aumentarán su capacidad para impactar positivamente la instrucción.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/>
        </w:tc>
      </w:tr>
      <w:tr w:rsidR="0047108E">
        <w:trPr>
          <w:trHeight w:hRule="exact" w:val="802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2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4770" cy="609600"/>
                  <wp:effectExtent l="0" t="0" r="0" b="0"/>
                  <wp:wrapNone/>
                  <wp:docPr id="66" name="imgfit_var_image9-DM-Z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gfit_var_image9-DM-Z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41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Square wrapText="largest"/>
                  <wp:docPr id="67" name="imgfit_var_image8-DM-I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gfit_var_image8-DM-I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keepNext/>
              <w:spacing w:line="240" w:lineRule="auto"/>
              <w:rPr>
                <w:rFonts w:ascii="Avenir" w:hAnsi="Avenir"/>
                <w:b/>
                <w:bCs/>
                <w:color w:val="666666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Objetivo</w:t>
            </w:r>
          </w:p>
          <w:p w:rsidR="0047108E" w:rsidRDefault="00313B71">
            <w:pPr>
              <w:pStyle w:val="TableContents"/>
              <w:keepNext/>
              <w:spacing w:line="240" w:lineRule="auto"/>
              <w:jc w:val="lef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  <w:lang w:val="es"/>
              </w:rPr>
              <w:t xml:space="preserve">Proporcionar a los profesores un desarrollo profesional basado en datos y en la investigación. </w:t>
            </w:r>
          </w:p>
        </w:tc>
      </w:tr>
      <w:tr w:rsidR="0047108E">
        <w:trPr>
          <w:cantSplit/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keepNext/>
              <w:spacing w:line="240" w:lineRule="auto"/>
              <w:contextualSpacing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28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3370" cy="914400"/>
                  <wp:effectExtent l="0" t="0" r="0" b="0"/>
                  <wp:wrapNone/>
                  <wp:docPr id="68" name="Image5-DM-P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-DM-P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71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-18415</wp:posOffset>
                  </wp:positionV>
                  <wp:extent cx="293370" cy="293370"/>
                  <wp:effectExtent l="0" t="0" r="0" b="0"/>
                  <wp:wrapNone/>
                  <wp:docPr id="69" name="imgfit_var_image10-DM-G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gfit_var_image10-DM-G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top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keepNext/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Visión</w:t>
            </w:r>
          </w:p>
        </w:tc>
        <w:tc>
          <w:tcPr>
            <w:tcW w:w="9030" w:type="dxa"/>
            <w:tcBorders>
              <w:top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keepNext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</w:tr>
      <w:tr w:rsidR="0047108E">
        <w:trPr>
          <w:cantSplit/>
          <w:trHeight w:hRule="exact" w:val="605"/>
          <w:jc w:val="center"/>
        </w:trPr>
        <w:tc>
          <w:tcPr>
            <w:tcW w:w="2400" w:type="dxa"/>
            <w:gridSpan w:val="2"/>
            <w:shd w:val="clear" w:color="auto" w:fill="FFFFFF"/>
          </w:tcPr>
          <w:p w:rsidR="0047108E" w:rsidRDefault="00313B71">
            <w:pPr>
              <w:pStyle w:val="TableContents"/>
              <w:widowControl w:val="0"/>
              <w:snapToGrid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81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374650"/>
                  <wp:effectExtent l="0" t="0" r="0" b="0"/>
                  <wp:wrapNone/>
                  <wp:docPr id="70" name="Image2-DM-E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-DM-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widowControl w:val="0"/>
              <w:snapToGrid w:val="0"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</w:tc>
      </w:tr>
    </w:tbl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p w:rsidR="0047108E" w:rsidRDefault="00313B71">
      <w:r>
        <w:br w:type="page"/>
      </w:r>
    </w:p>
    <w:p w:rsidR="0047108E" w:rsidRDefault="00313B71">
      <w:pPr>
        <w:rPr>
          <w:color w:val="324D5C"/>
          <w:sz w:val="26"/>
          <w:szCs w:val="26"/>
        </w:rPr>
      </w:pPr>
      <w:r>
        <w:rPr>
          <w:color w:val="324D5C"/>
          <w:sz w:val="26"/>
          <w:szCs w:val="26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47108E">
        <w:trPr>
          <w:trHeight w:val="451"/>
        </w:trPr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47108E">
        <w:trPr>
          <w:trHeight w:hRule="exact" w:val="86"/>
        </w:trPr>
        <w:tc>
          <w:tcPr>
            <w:tcW w:w="11664" w:type="dxa"/>
          </w:tcPr>
          <w:p w:rsidR="0047108E" w:rsidRDefault="00313B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7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47108E">
        <w:tc>
          <w:tcPr>
            <w:tcW w:w="11664" w:type="dxa"/>
          </w:tcPr>
          <w:p w:rsidR="0047108E" w:rsidRDefault="00313B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47108E" w:rsidRDefault="0047108E">
      <w:pPr>
        <w:spacing w:line="240" w:lineRule="auto"/>
        <w:rPr>
          <w:rFonts w:ascii="Arial" w:hAnsi="Arial"/>
          <w:sz w:val="8"/>
          <w:szCs w:val="8"/>
        </w:rPr>
      </w:pPr>
    </w:p>
    <w:tbl>
      <w:tblPr>
        <w:tblW w:w="4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43"/>
        <w:gridCol w:w="9031"/>
      </w:tblGrid>
      <w:tr w:rsidR="0047108E">
        <w:trPr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33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311150</wp:posOffset>
                  </wp:positionV>
                  <wp:extent cx="292735" cy="760730"/>
                  <wp:effectExtent l="0" t="0" r="0" b="0"/>
                  <wp:wrapNone/>
                  <wp:docPr id="72" name="Image4-DM-N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-DM-N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szCs w:val="4"/>
                <w:lang w:val="es"/>
              </w:rPr>
              <w:drawing>
                <wp:anchor distT="0" distB="0" distL="0" distR="0" simplePos="0" relativeHeight="54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292735" cy="338455"/>
                  <wp:effectExtent l="0" t="0" r="0" b="0"/>
                  <wp:wrapNone/>
                  <wp:docPr id="73" name="Image1-DM-C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-DM-C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bottom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Mission</w:t>
            </w:r>
          </w:p>
        </w:tc>
        <w:tc>
          <w:tcPr>
            <w:tcW w:w="9030" w:type="dxa"/>
            <w:tcBorders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¡Aprendemos juntos! </w:t>
            </w:r>
          </w:p>
        </w:tc>
      </w:tr>
      <w:tr w:rsidR="0047108E">
        <w:trPr>
          <w:trHeight w:val="2333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8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3370" cy="2738755"/>
                  <wp:effectExtent l="0" t="0" r="0" b="0"/>
                  <wp:wrapNone/>
                  <wp:docPr id="74" name="imgfit_var_image3-DM-J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gfit_var_image3-DM-J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59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None/>
                  <wp:docPr id="75" name="imgfit_var_image2-DM-M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fit_var_image2-DM-M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</w:rPr>
            </w:pP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sz w:val="18"/>
                <w:szCs w:val="18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sz w:val="22"/>
              </w:rPr>
            </w:pPr>
          </w:p>
          <w:tbl>
            <w:tblPr>
              <w:tblW w:w="89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4487"/>
            </w:tblGrid>
            <w:tr w:rsidR="0047108E">
              <w:trPr>
                <w:trHeight w:val="368"/>
              </w:trPr>
              <w:tc>
                <w:tcPr>
                  <w:tcW w:w="4485" w:type="dxa"/>
                </w:tcPr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i w:val="0"/>
                      <w:sz w:val="22"/>
                      <w:lang w:val="es"/>
                    </w:rPr>
                    <w:t>Recurso(s)</w:t>
                  </w:r>
                </w:p>
              </w:tc>
              <w:tc>
                <w:tcPr>
                  <w:tcW w:w="4487" w:type="dxa"/>
                  <w:vMerge w:val="restart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  <w:p w:rsidR="0047108E" w:rsidRDefault="00313B71">
                  <w:pPr>
                    <w:pStyle w:val="TableContents"/>
                    <w:spacing w:line="240" w:lineRule="auto"/>
                    <w:jc w:val="left"/>
                    <w:rPr>
                      <w:rFonts w:ascii="Avenir" w:hAnsi="Avenir"/>
                      <w:sz w:val="22"/>
                    </w:rPr>
                  </w:pPr>
                  <w:r>
                    <w:rPr>
                      <w:b/>
                      <w:bCs/>
                      <w:i w:val="0"/>
                      <w:color w:val="000000"/>
                      <w:szCs w:val="18"/>
                      <w:lang w:val="es"/>
                    </w:rPr>
                    <w:t>Recursos financieros totales:</w:t>
                  </w:r>
                </w:p>
              </w:tc>
            </w:tr>
            <w:tr w:rsidR="0047108E">
              <w:tc>
                <w:tcPr>
                  <w:tcW w:w="4485" w:type="dxa"/>
                </w:tcPr>
                <w:p w:rsidR="0047108E" w:rsidRDefault="0047108E">
                  <w:pPr>
                    <w:pStyle w:val="TableContents"/>
                    <w:rPr>
                      <w:rFonts w:ascii="Avenir" w:hAnsi="Avenir"/>
                      <w:sz w:val="22"/>
                    </w:rPr>
                  </w:pPr>
                </w:p>
              </w:tc>
              <w:tc>
                <w:tcPr>
                  <w:tcW w:w="4487" w:type="dxa"/>
                  <w:vMerge/>
                </w:tcPr>
                <w:p w:rsidR="0047108E" w:rsidRDefault="0047108E"/>
              </w:tc>
            </w:tr>
          </w:tbl>
          <w:p w:rsidR="0047108E" w:rsidRDefault="0047108E">
            <w:pPr>
              <w:pStyle w:val="TableContents"/>
              <w:spacing w:line="240" w:lineRule="auto"/>
              <w:jc w:val="left"/>
              <w:rPr>
                <w:szCs w:val="18"/>
              </w:rPr>
            </w:pPr>
          </w:p>
          <w:p w:rsidR="0047108E" w:rsidRDefault="00313B71"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Fuente de financiación:</w:t>
            </w:r>
          </w:p>
          <w:p w:rsidR="0047108E" w:rsidRDefault="0047108E"/>
        </w:tc>
      </w:tr>
      <w:tr w:rsidR="0047108E">
        <w:trPr>
          <w:trHeight w:val="992"/>
          <w:jc w:val="center"/>
        </w:trPr>
        <w:tc>
          <w:tcPr>
            <w:tcW w:w="457" w:type="dxa"/>
            <w:shd w:val="clear" w:color="auto" w:fill="FFFFFF"/>
          </w:tcPr>
          <w:p w:rsidR="0047108E" w:rsidRDefault="0047108E">
            <w:pPr>
              <w:pStyle w:val="TableContents"/>
              <w:jc w:val="left"/>
              <w:rPr>
                <w:szCs w:val="18"/>
              </w:rPr>
            </w:pP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sz w:val="14"/>
                <w:szCs w:val="14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Cs w:val="18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b/>
                <w:bCs/>
                <w:i w:val="0"/>
                <w:szCs w:val="18"/>
              </w:rPr>
            </w:pPr>
            <w:r>
              <w:rPr>
                <w:b/>
                <w:bCs/>
                <w:i w:val="0"/>
                <w:szCs w:val="18"/>
                <w:lang w:val="es"/>
              </w:rPr>
              <w:t>Otro</w:t>
            </w:r>
          </w:p>
        </w:tc>
      </w:tr>
      <w:tr w:rsidR="0047108E">
        <w:trPr>
          <w:trHeight w:hRule="exact" w:val="12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17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190" cy="1149985"/>
                  <wp:effectExtent l="0" t="0" r="0" b="0"/>
                  <wp:wrapNone/>
                  <wp:docPr id="76" name="imgfit_var_image5-DM-U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gfit_var_image5-DM-U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79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77" name="imgfit_var_image4-DM-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gfit_var_image4-DM-F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24"/>
                <w:szCs w:val="24"/>
                <w:u w:val="single"/>
              </w:rPr>
            </w:pPr>
          </w:p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7108E" w:rsidRDefault="00313B71">
            <w:pPr>
              <w:rPr>
                <w:rFonts w:ascii="Avenir" w:hAnsi="Avenir"/>
                <w:szCs w:val="18"/>
                <w:u w:val="single"/>
              </w:rPr>
            </w:pPr>
            <w:r>
              <w:rPr>
                <w:szCs w:val="18"/>
                <w:u w:val="single"/>
                <w:lang w:val="es"/>
              </w:rPr>
              <w:t>Iniciativa crítica</w:t>
            </w:r>
          </w:p>
          <w:p w:rsidR="0047108E" w:rsidRDefault="0047108E">
            <w:pPr>
              <w:spacing w:line="0" w:lineRule="atLeast"/>
              <w:rPr>
                <w:sz w:val="16"/>
                <w:szCs w:val="16"/>
              </w:rPr>
            </w:pPr>
          </w:p>
          <w:p w:rsidR="0047108E" w:rsidRDefault="00313B71">
            <w:pPr>
              <w:spacing w:line="0" w:lineRule="atLeast"/>
              <w:ind w:left="72"/>
              <w:rPr>
                <w:sz w:val="18"/>
              </w:rPr>
            </w:pPr>
            <w:r>
              <w:rPr>
                <w:sz w:val="18"/>
                <w:lang w:val="es"/>
              </w:rPr>
              <w:t xml:space="preserve">   Utilizar el desarrollo profesional integrado en el trabajo para aumentar la capacidad entre los maestros. </w:t>
            </w:r>
          </w:p>
          <w:p w:rsidR="0047108E" w:rsidRDefault="0047108E">
            <w:pPr>
              <w:rPr>
                <w:sz w:val="18"/>
                <w:szCs w:val="18"/>
              </w:rPr>
            </w:pPr>
          </w:p>
        </w:tc>
      </w:tr>
      <w:tr w:rsidR="0047108E">
        <w:trPr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124460" cy="1157605"/>
                  <wp:effectExtent l="0" t="0" r="0" b="0"/>
                  <wp:wrapNone/>
                  <wp:docPr id="78" name="imgfit_var_image7-DM-C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gfit_var_image7-DM-C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66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292735"/>
                  <wp:effectExtent l="0" t="0" r="0" b="0"/>
                  <wp:wrapNone/>
                  <wp:docPr id="79" name="imgfit_var_image6-DM-J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gfit_var_image6-DM-J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spacing w:line="240" w:lineRule="auto"/>
              <w:rPr>
                <w:rFonts w:ascii="Avenir" w:hAnsi="Avenir"/>
                <w:bCs/>
                <w:color w:val="B2B2B2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jc w:val="left"/>
              <w:rPr>
                <w:rFonts w:ascii="Avenir" w:hAnsi="Avenir"/>
                <w:i w:val="0"/>
                <w:sz w:val="6"/>
                <w:szCs w:val="6"/>
              </w:rPr>
            </w:pPr>
          </w:p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Medidas clave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Monitoreo del progreso y datos de referencia</w:t>
                  </w:r>
                </w:p>
              </w:tc>
              <w:tc>
                <w:tcPr>
                  <w:tcW w:w="4501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Observaciones del profesor</w:t>
                  </w:r>
                </w:p>
              </w:tc>
            </w:tr>
          </w:tbl>
          <w:p w:rsidR="0047108E" w:rsidRDefault="0047108E">
            <w:pPr>
              <w:pStyle w:val="TableContents"/>
              <w:keepNext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Resultado(s) previsto(s)</w:t>
            </w:r>
          </w:p>
          <w:tbl>
            <w:tblPr>
              <w:tblW w:w="900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1"/>
            </w:tblGrid>
            <w:tr w:rsidR="0047108E">
              <w:tc>
                <w:tcPr>
                  <w:tcW w:w="4500" w:type="dxa"/>
                </w:tcPr>
                <w:p w:rsidR="0047108E" w:rsidRDefault="00313B71">
                  <w:pPr>
                    <w:pStyle w:val="TableContents"/>
                    <w:numPr>
                      <w:ilvl w:val="0"/>
                      <w:numId w:val="2"/>
                    </w:numPr>
                    <w:jc w:val="left"/>
                    <w:rPr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sz w:val="16"/>
                      <w:szCs w:val="16"/>
                      <w:lang w:val="es"/>
                    </w:rPr>
                    <w:t>Los maestros aumentarán su capacidad para impactar positivamente la instrucción.</w:t>
                  </w:r>
                </w:p>
              </w:tc>
              <w:tc>
                <w:tcPr>
                  <w:tcW w:w="4501" w:type="dxa"/>
                </w:tcPr>
                <w:p w:rsidR="0047108E" w:rsidRDefault="0047108E"/>
              </w:tc>
            </w:tr>
          </w:tbl>
          <w:p w:rsidR="0047108E" w:rsidRDefault="0047108E"/>
        </w:tc>
      </w:tr>
      <w:tr w:rsidR="0047108E">
        <w:trPr>
          <w:trHeight w:hRule="exact" w:val="802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jc w:val="lef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5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64770" cy="609600"/>
                  <wp:effectExtent l="0" t="0" r="0" b="0"/>
                  <wp:wrapNone/>
                  <wp:docPr id="80" name="imgfit_var_image9-DM-N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gfit_var_image9-DM-N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38" behindDoc="0" locked="0" layoutInCell="0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-18415</wp:posOffset>
                  </wp:positionV>
                  <wp:extent cx="292735" cy="292735"/>
                  <wp:effectExtent l="0" t="0" r="0" b="0"/>
                  <wp:wrapSquare wrapText="largest"/>
                  <wp:docPr id="81" name="imgfit_var_image8-DM-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gfit_var_image8-DM-D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shd w:val="clear" w:color="auto" w:fill="FFFFFF"/>
          </w:tcPr>
          <w:p w:rsidR="0047108E" w:rsidRDefault="0047108E">
            <w:pPr>
              <w:keepNext/>
              <w:spacing w:line="240" w:lineRule="auto"/>
              <w:rPr>
                <w:rFonts w:ascii="Avenir" w:hAnsi="Avenir"/>
                <w:b/>
                <w:bCs/>
                <w:color w:val="666666"/>
                <w:sz w:val="32"/>
                <w:szCs w:val="32"/>
                <w:u w:val="single"/>
              </w:rPr>
            </w:pPr>
          </w:p>
        </w:tc>
        <w:tc>
          <w:tcPr>
            <w:tcW w:w="9030" w:type="dxa"/>
            <w:tcMar>
              <w:left w:w="29" w:type="dxa"/>
            </w:tcMar>
          </w:tcPr>
          <w:p w:rsidR="0047108E" w:rsidRDefault="0047108E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14"/>
                <w:szCs w:val="14"/>
              </w:rPr>
            </w:pPr>
          </w:p>
          <w:p w:rsidR="0047108E" w:rsidRDefault="00313B71">
            <w:pPr>
              <w:pStyle w:val="TableContents"/>
              <w:spacing w:line="240" w:lineRule="auto"/>
              <w:jc w:val="left"/>
              <w:rPr>
                <w:rFonts w:ascii="Avenir" w:hAnsi="Avenir"/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Objetivo</w:t>
            </w:r>
          </w:p>
          <w:p w:rsidR="0047108E" w:rsidRDefault="00313B71">
            <w:pPr>
              <w:pStyle w:val="TableContents"/>
              <w:keepNext/>
              <w:spacing w:line="240" w:lineRule="auto"/>
              <w:jc w:val="lef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  <w:lang w:val="es"/>
              </w:rPr>
              <w:t xml:space="preserve">Proporcionar a los profesores un desarrollo profesional basado en datos y en la investigación. </w:t>
            </w:r>
          </w:p>
        </w:tc>
      </w:tr>
      <w:tr w:rsidR="0047108E">
        <w:trPr>
          <w:cantSplit/>
          <w:trHeight w:val="1440"/>
          <w:jc w:val="center"/>
        </w:trPr>
        <w:tc>
          <w:tcPr>
            <w:tcW w:w="457" w:type="dxa"/>
            <w:shd w:val="clear" w:color="auto" w:fill="FFFFFF"/>
          </w:tcPr>
          <w:p w:rsidR="0047108E" w:rsidRDefault="00313B71">
            <w:pPr>
              <w:pStyle w:val="TableContents"/>
              <w:keepNext/>
              <w:spacing w:line="240" w:lineRule="auto"/>
              <w:contextualSpacing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31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3370" cy="914400"/>
                  <wp:effectExtent l="0" t="0" r="0" b="0"/>
                  <wp:wrapNone/>
                  <wp:docPr id="82" name="Image5-DM-R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-DM-R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73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-18415</wp:posOffset>
                  </wp:positionV>
                  <wp:extent cx="293370" cy="293370"/>
                  <wp:effectExtent l="0" t="0" r="0" b="0"/>
                  <wp:wrapNone/>
                  <wp:docPr id="83" name="imgfit_var_image10-DM-P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gfit_var_image10-DM-P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3" w:type="dxa"/>
            <w:tcBorders>
              <w:top w:val="single" w:sz="2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313B71">
            <w:pPr>
              <w:keepNext/>
              <w:spacing w:line="240" w:lineRule="auto"/>
              <w:jc w:val="center"/>
              <w:textAlignment w:val="center"/>
              <w:rPr>
                <w:rFonts w:ascii="Avenir" w:hAnsi="Avenir"/>
                <w:color w:val="666666"/>
                <w:sz w:val="32"/>
                <w:szCs w:val="32"/>
              </w:rPr>
            </w:pPr>
            <w:r>
              <w:rPr>
                <w:color w:val="666666"/>
                <w:sz w:val="32"/>
                <w:szCs w:val="32"/>
                <w:lang w:val="es"/>
              </w:rPr>
              <w:t>Visión</w:t>
            </w:r>
          </w:p>
        </w:tc>
        <w:tc>
          <w:tcPr>
            <w:tcW w:w="9030" w:type="dxa"/>
            <w:tcBorders>
              <w:top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keepNext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  <w:p w:rsidR="0047108E" w:rsidRDefault="00313B71">
            <w:pPr>
              <w:pStyle w:val="BodyText"/>
              <w:spacing w:after="0"/>
            </w:pPr>
            <w:r>
              <w:rPr>
                <w:lang w:val="es"/>
              </w:rPr>
              <w:t xml:space="preserve">Construyendo estudiantes hoy para un futuro mejor mañana. </w:t>
            </w:r>
          </w:p>
        </w:tc>
      </w:tr>
      <w:tr w:rsidR="0047108E">
        <w:trPr>
          <w:cantSplit/>
          <w:trHeight w:hRule="exact" w:val="605"/>
          <w:jc w:val="center"/>
        </w:trPr>
        <w:tc>
          <w:tcPr>
            <w:tcW w:w="2400" w:type="dxa"/>
            <w:gridSpan w:val="2"/>
            <w:shd w:val="clear" w:color="auto" w:fill="FFFFFF"/>
          </w:tcPr>
          <w:p w:rsidR="0047108E" w:rsidRDefault="00313B71">
            <w:pPr>
              <w:pStyle w:val="TableContents"/>
              <w:widowControl w:val="0"/>
              <w:snapToGrid w:val="0"/>
              <w:jc w:val="lef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  <w:lang w:val="es"/>
              </w:rPr>
              <w:drawing>
                <wp:anchor distT="0" distB="0" distL="0" distR="0" simplePos="0" relativeHeight="85" behindDoc="0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2735" cy="374650"/>
                  <wp:effectExtent l="0" t="0" r="0" b="0"/>
                  <wp:wrapNone/>
                  <wp:docPr id="84" name="Image2-DM-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-DM-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7108E" w:rsidRDefault="0047108E">
            <w:pPr>
              <w:widowControl w:val="0"/>
              <w:snapToGrid w:val="0"/>
              <w:spacing w:line="240" w:lineRule="auto"/>
              <w:ind w:left="115" w:right="115"/>
              <w:contextualSpacing w:val="0"/>
              <w:textAlignment w:val="center"/>
              <w:rPr>
                <w:sz w:val="12"/>
                <w:szCs w:val="12"/>
              </w:rPr>
            </w:pPr>
          </w:p>
        </w:tc>
      </w:tr>
    </w:tbl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p w:rsidR="0047108E" w:rsidRDefault="0047108E">
      <w:pPr>
        <w:rPr>
          <w:sz w:val="12"/>
          <w:szCs w:val="12"/>
        </w:rPr>
      </w:pPr>
    </w:p>
    <w:sectPr w:rsidR="0047108E">
      <w:footerReference w:type="default" r:id="rId37"/>
      <w:pgSz w:w="12240" w:h="15840"/>
      <w:pgMar w:top="288" w:right="288" w:bottom="778" w:left="288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2D2" w:rsidRDefault="000E12D2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0E12D2" w:rsidRDefault="000E12D2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3188"/>
      <w:gridCol w:w="3188"/>
      <w:gridCol w:w="3188"/>
    </w:tblGrid>
    <w:tr w:rsidR="0047108E">
      <w:trPr>
        <w:jc w:val="center"/>
      </w:trPr>
      <w:tc>
        <w:tcPr>
          <w:tcW w:w="3188" w:type="dxa"/>
          <w:tcBorders>
            <w:top w:val="single" w:sz="2" w:space="0" w:color="B2B2B2"/>
          </w:tcBorders>
        </w:tcPr>
        <w:p w:rsidR="0047108E" w:rsidRDefault="00313B71">
          <w:pPr>
            <w:pStyle w:val="TableContents"/>
            <w:jc w:val="left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inline distT="0" distB="0" distL="0" distR="0">
                <wp:extent cx="502920" cy="118745"/>
                <wp:effectExtent l="0" t="0" r="0" b="0"/>
                <wp:docPr id="85" name="Image25-DM-C0Image25-DM-H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Image25-DM-C0Image25-DM-H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7108E" w:rsidRDefault="00313B71"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i w:val="0"/>
              <w:color w:val="000000"/>
              <w:sz w:val="12"/>
              <w:szCs w:val="12"/>
              <w:lang w:val="es"/>
            </w:rPr>
            <w:t xml:space="preserve">© </w:t>
          </w:r>
          <w:proofErr w:type="spellStart"/>
          <w:r>
            <w:rPr>
              <w:i w:val="0"/>
              <w:color w:val="000000"/>
              <w:sz w:val="12"/>
              <w:szCs w:val="12"/>
              <w:lang w:val="es"/>
            </w:rPr>
            <w:t>Cognia</w:t>
          </w:r>
          <w:r>
            <w:rPr>
              <w:i w:val="0"/>
              <w:color w:val="222222"/>
              <w:sz w:val="12"/>
              <w:szCs w:val="12"/>
              <w:lang w:val="es"/>
            </w:rPr>
            <w:t>Inc</w:t>
          </w:r>
          <w:proofErr w:type="spellEnd"/>
          <w:r>
            <w:rPr>
              <w:i w:val="0"/>
              <w:color w:val="222222"/>
              <w:sz w:val="12"/>
              <w:szCs w:val="12"/>
              <w:lang w:val="es"/>
            </w:rPr>
            <w:t>.</w:t>
          </w:r>
        </w:p>
      </w:tc>
      <w:tc>
        <w:tcPr>
          <w:tcW w:w="3188" w:type="dxa"/>
          <w:tcBorders>
            <w:top w:val="single" w:sz="2" w:space="0" w:color="B2B2B2"/>
          </w:tcBorders>
          <w:vAlign w:val="center"/>
        </w:tcPr>
        <w:p w:rsidR="0047108E" w:rsidRDefault="00313B71">
          <w:pPr>
            <w:pStyle w:val="TableContents"/>
            <w:rPr>
              <w:rFonts w:ascii="Avenir" w:hAnsi="Avenir"/>
              <w:b/>
              <w:bCs/>
              <w:i w:val="0"/>
              <w:sz w:val="22"/>
            </w:rPr>
          </w:pPr>
          <w:r>
            <w:rPr>
              <w:b/>
              <w:bCs/>
              <w:i w:val="0"/>
              <w:sz w:val="22"/>
              <w:lang w:val="es"/>
            </w:rPr>
            <w:t>Teoría De Acción</w:t>
          </w:r>
        </w:p>
      </w:tc>
      <w:tc>
        <w:tcPr>
          <w:tcW w:w="3188" w:type="dxa"/>
          <w:tcBorders>
            <w:top w:val="single" w:sz="2" w:space="0" w:color="B2B2B2"/>
          </w:tcBorders>
          <w:vAlign w:val="center"/>
        </w:tcPr>
        <w:p w:rsidR="0047108E" w:rsidRDefault="00313B71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6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6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:rsidR="0047108E" w:rsidRDefault="0047108E">
    <w:pPr>
      <w:pStyle w:val="Footer"/>
      <w:jc w:val="center"/>
      <w:rPr>
        <w:rFonts w:ascii="Avenir" w:hAnsi="Avenir"/>
        <w:color w:val="22222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2D2" w:rsidRDefault="000E12D2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0E12D2" w:rsidRDefault="000E12D2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AAE"/>
    <w:multiLevelType w:val="multilevel"/>
    <w:tmpl w:val="E9B6964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D911AE"/>
    <w:multiLevelType w:val="multilevel"/>
    <w:tmpl w:val="EB9A1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8E"/>
    <w:rsid w:val="000E12D2"/>
    <w:rsid w:val="00313B71"/>
    <w:rsid w:val="0047108E"/>
    <w:rsid w:val="00523D0F"/>
    <w:rsid w:val="00594862"/>
    <w:rsid w:val="00A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75A69-75B3-4D57-A0D1-0D21307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  <w:contextualSpacing/>
      <w:textAlignment w:val="top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144" w:after="115"/>
      <w:contextualSpacing w:val="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contextualSpacing w:val="0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ListParagraph">
    <w:name w:val="List Paragraph"/>
    <w:basedOn w:val="Normal"/>
    <w:qFormat/>
    <w:pPr>
      <w:spacing w:after="160"/>
      <w:ind w:left="720"/>
    </w:pPr>
    <w:rPr>
      <w:sz w:val="18"/>
    </w:r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pPr>
      <w:jc w:val="center"/>
    </w:pPr>
    <w:rPr>
      <w:i/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29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-Header">
    <w:name w:val="Top-Header"/>
    <w:basedOn w:val="TableContents"/>
    <w:qFormat/>
  </w:style>
  <w:style w:type="numbering" w:customStyle="1" w:styleId="L1DMnDB4kVQi">
    <w:name w:val="L1DMn_DB4kVQi"/>
    <w:qFormat/>
  </w:style>
  <w:style w:type="numbering" w:customStyle="1" w:styleId="L2DMnDB4kVQi">
    <w:name w:val="L2DMn_DB4kVQi"/>
    <w:qFormat/>
  </w:style>
  <w:style w:type="numbering" w:customStyle="1" w:styleId="L3DMnDB4kVQi">
    <w:name w:val="L3DMn_DB4kVQi"/>
    <w:qFormat/>
  </w:style>
  <w:style w:type="character" w:styleId="PlaceholderText">
    <w:name w:val="Placeholder Text"/>
    <w:basedOn w:val="DefaultParagraphFont"/>
    <w:uiPriority w:val="99"/>
    <w:semiHidden/>
    <w:rsid w:val="00523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Christie Marvel</cp:lastModifiedBy>
  <cp:revision>2</cp:revision>
  <dcterms:created xsi:type="dcterms:W3CDTF">2023-01-06T15:02:00Z</dcterms:created>
  <dcterms:modified xsi:type="dcterms:W3CDTF">2023-01-06T15:02:00Z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